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427A4" w14:textId="77777777" w:rsidR="00B11C29" w:rsidRPr="00D9534C" w:rsidRDefault="004B4B92">
      <w:pPr>
        <w:pStyle w:val="af3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t>МИНИСТЕРСТВО ОБРАЗОВАНИЯ И НАУКИ ХАБАРОВСКОГО КРАЯ</w:t>
      </w:r>
    </w:p>
    <w:p w14:paraId="3001A010" w14:textId="77777777" w:rsidR="00B11C29" w:rsidRPr="00D9534C" w:rsidRDefault="004B4B92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9534C">
        <w:rPr>
          <w:color w:val="auto"/>
          <w:sz w:val="24"/>
          <w:szCs w:val="28"/>
        </w:rPr>
        <w:t>КРАЕВОЕ ГОСУДАРСТВЕННОЕ БЮДЖЕТНОЕ</w:t>
      </w:r>
    </w:p>
    <w:p w14:paraId="4966455A" w14:textId="77777777" w:rsidR="00B11C29" w:rsidRPr="00D9534C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9534C">
        <w:rPr>
          <w:color w:val="auto"/>
          <w:sz w:val="24"/>
          <w:szCs w:val="28"/>
        </w:rPr>
        <w:t>ПРОФЕССИОНАЛЬНОЕ ОБРАЗОВАТЕЛЬНОЕ УЧРЕЖДЕНИЕ</w:t>
      </w:r>
    </w:p>
    <w:p w14:paraId="737F68BB" w14:textId="77777777" w:rsidR="00B11C29" w:rsidRPr="00D9534C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9534C">
        <w:rPr>
          <w:color w:val="auto"/>
          <w:sz w:val="24"/>
          <w:szCs w:val="28"/>
        </w:rPr>
        <w:t>«ХАБАРОВСКИЙ ТЕХНИКУМ ТРАНСПОРТНЫХ ТЕХНОЛОГИЙ</w:t>
      </w:r>
    </w:p>
    <w:p w14:paraId="79E1C25E" w14:textId="77777777" w:rsidR="00B11C29" w:rsidRPr="00D9534C" w:rsidRDefault="004B4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9534C">
        <w:rPr>
          <w:color w:val="auto"/>
          <w:sz w:val="24"/>
          <w:szCs w:val="28"/>
        </w:rPr>
        <w:t>ИМЕНИ ГЕРОЯ СОВЕТСКОГО СОЮЗА А.С. ПАНОВА»</w:t>
      </w:r>
    </w:p>
    <w:p w14:paraId="64EA9AD7" w14:textId="77777777" w:rsidR="00B11C29" w:rsidRPr="00D9534C" w:rsidRDefault="00B11C29">
      <w:pPr>
        <w:spacing w:after="0" w:line="240" w:lineRule="auto"/>
        <w:ind w:left="0" w:right="0" w:firstLine="709"/>
        <w:jc w:val="center"/>
        <w:rPr>
          <w:color w:val="auto"/>
          <w:szCs w:val="28"/>
        </w:rPr>
      </w:pPr>
    </w:p>
    <w:p w14:paraId="17430C57" w14:textId="77777777" w:rsidR="00B11C29" w:rsidRPr="00D9534C" w:rsidRDefault="00B11C29">
      <w:pPr>
        <w:spacing w:after="0" w:line="240" w:lineRule="auto"/>
        <w:ind w:left="57" w:right="0" w:firstLine="0"/>
        <w:jc w:val="center"/>
        <w:rPr>
          <w:color w:val="auto"/>
        </w:rPr>
      </w:pPr>
    </w:p>
    <w:p w14:paraId="023D1E1B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7DB8A3A2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2F6A760A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223F35AD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6DFAF1BB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4F188280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15DAF902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caps/>
          <w:color w:val="auto"/>
          <w:sz w:val="24"/>
          <w:szCs w:val="24"/>
        </w:rPr>
      </w:pPr>
      <w:r w:rsidRPr="00004A86">
        <w:rPr>
          <w:bCs/>
          <w:caps/>
          <w:color w:val="auto"/>
          <w:sz w:val="24"/>
          <w:szCs w:val="24"/>
        </w:rPr>
        <w:t>РАБОЧАЯ УЧЕБНАЯ ПРОГРАММА ОБЩЕПРОФЕССИОНАЛЬНОГО ЦИКЛА</w:t>
      </w:r>
    </w:p>
    <w:p w14:paraId="7A53542B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color w:val="auto"/>
        </w:rPr>
      </w:pPr>
    </w:p>
    <w:p w14:paraId="1F702505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  <w:r w:rsidRPr="00004A86">
        <w:rPr>
          <w:b/>
          <w:caps/>
          <w:color w:val="auto"/>
          <w:sz w:val="24"/>
          <w:szCs w:val="24"/>
        </w:rPr>
        <w:t>ОП. 01 ОСНОВЫ ТЕХНИЧЕСКОГО ЧЕРЧЕНИЯ</w:t>
      </w:r>
    </w:p>
    <w:p w14:paraId="108D502A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6C386A2F" w14:textId="77777777" w:rsid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caps/>
          <w:color w:val="auto"/>
          <w:sz w:val="24"/>
          <w:szCs w:val="24"/>
        </w:rPr>
      </w:pPr>
    </w:p>
    <w:p w14:paraId="45E6B28C" w14:textId="434CE971" w:rsidR="00B11C29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caps/>
          <w:color w:val="auto"/>
          <w:sz w:val="24"/>
          <w:szCs w:val="24"/>
        </w:rPr>
      </w:pPr>
      <w:r w:rsidRPr="00004A86">
        <w:rPr>
          <w:bCs/>
          <w:caps/>
          <w:color w:val="auto"/>
          <w:sz w:val="24"/>
          <w:szCs w:val="24"/>
        </w:rPr>
        <w:t xml:space="preserve">для </w:t>
      </w:r>
      <w:r w:rsidR="00BE33E1">
        <w:rPr>
          <w:bCs/>
          <w:caps/>
          <w:color w:val="auto"/>
          <w:sz w:val="24"/>
          <w:szCs w:val="24"/>
        </w:rPr>
        <w:t xml:space="preserve">специальности </w:t>
      </w:r>
    </w:p>
    <w:p w14:paraId="3E5C7748" w14:textId="77777777" w:rsidR="00B11C29" w:rsidRPr="00D9534C" w:rsidRDefault="004B4B92">
      <w:pPr>
        <w:pStyle w:val="3"/>
        <w:spacing w:after="0" w:line="240" w:lineRule="auto"/>
        <w:ind w:left="0" w:firstLine="0"/>
        <w:jc w:val="center"/>
        <w:rPr>
          <w:b w:val="0"/>
          <w:color w:val="auto"/>
        </w:rPr>
      </w:pPr>
      <w:r w:rsidRPr="00D9534C">
        <w:rPr>
          <w:b w:val="0"/>
          <w:color w:val="auto"/>
        </w:rPr>
        <w:t xml:space="preserve">23.02.06 Техническая эксплуатация подвижного состава железных дорог (локомотивы)  </w:t>
      </w:r>
    </w:p>
    <w:p w14:paraId="7C58D780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77503B3D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color w:val="auto"/>
          <w:sz w:val="24"/>
        </w:rPr>
      </w:pPr>
    </w:p>
    <w:p w14:paraId="04BD91B8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rPr>
          <w:bCs/>
          <w:caps/>
          <w:color w:val="auto"/>
          <w:sz w:val="24"/>
          <w:szCs w:val="24"/>
        </w:rPr>
      </w:pPr>
    </w:p>
    <w:p w14:paraId="778BFF3B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  <w:r w:rsidRPr="00004A86">
        <w:rPr>
          <w:bCs/>
          <w:i/>
          <w:iCs/>
          <w:caps/>
          <w:color w:val="auto"/>
          <w:sz w:val="24"/>
          <w:szCs w:val="24"/>
        </w:rPr>
        <w:t>Базовая подготовка</w:t>
      </w:r>
    </w:p>
    <w:p w14:paraId="50CB6DE6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  <w:r w:rsidRPr="00004A86">
        <w:rPr>
          <w:bCs/>
          <w:i/>
          <w:iCs/>
          <w:caps/>
          <w:color w:val="auto"/>
          <w:sz w:val="24"/>
          <w:szCs w:val="24"/>
        </w:rPr>
        <w:t>среднего профессионального образования</w:t>
      </w:r>
    </w:p>
    <w:p w14:paraId="2743E6F3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</w:p>
    <w:p w14:paraId="72FFBC4F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</w:p>
    <w:p w14:paraId="57E82034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  <w:r w:rsidRPr="00004A86">
        <w:rPr>
          <w:bCs/>
          <w:i/>
          <w:iCs/>
          <w:caps/>
          <w:color w:val="auto"/>
          <w:sz w:val="24"/>
          <w:szCs w:val="24"/>
        </w:rPr>
        <w:t>Очная форма обучения</w:t>
      </w:r>
    </w:p>
    <w:p w14:paraId="7F284E51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</w:p>
    <w:p w14:paraId="48517B0D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Cs/>
          <w:i/>
          <w:iCs/>
          <w:caps/>
          <w:color w:val="auto"/>
          <w:sz w:val="24"/>
          <w:szCs w:val="24"/>
        </w:rPr>
      </w:pPr>
      <w:r w:rsidRPr="00004A86">
        <w:rPr>
          <w:bCs/>
          <w:i/>
          <w:iCs/>
          <w:caps/>
          <w:color w:val="auto"/>
          <w:sz w:val="24"/>
          <w:szCs w:val="24"/>
        </w:rPr>
        <w:t>на базе основного общего образования / среднего общего образования.</w:t>
      </w:r>
    </w:p>
    <w:p w14:paraId="78EA84DA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57F784F2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4DB42B87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13F6BE4D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7BEF44CB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  <w:r w:rsidRPr="00004A86">
        <w:rPr>
          <w:b/>
          <w:caps/>
          <w:color w:val="auto"/>
          <w:sz w:val="24"/>
          <w:szCs w:val="24"/>
        </w:rPr>
        <w:t xml:space="preserve"> </w:t>
      </w:r>
    </w:p>
    <w:p w14:paraId="252F2220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1C3CDB34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aps/>
          <w:color w:val="auto"/>
          <w:sz w:val="24"/>
          <w:szCs w:val="24"/>
        </w:rPr>
      </w:pPr>
    </w:p>
    <w:p w14:paraId="65B2087E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79FCC939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71C08EC8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03329143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45FB5B88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56F33FFB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4CEA6D47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586F289D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3B75F77C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</w:p>
    <w:p w14:paraId="3E9819B4" w14:textId="77777777" w:rsidR="00004A86" w:rsidRDefault="00004A86" w:rsidP="00004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rPr>
          <w:color w:val="auto"/>
          <w:spacing w:val="-2"/>
          <w:szCs w:val="28"/>
        </w:rPr>
      </w:pPr>
    </w:p>
    <w:p w14:paraId="78303792" w14:textId="77777777" w:rsidR="00004A86" w:rsidRDefault="00004A86" w:rsidP="00004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color w:val="auto"/>
          <w:spacing w:val="-2"/>
          <w:szCs w:val="28"/>
        </w:rPr>
      </w:pPr>
    </w:p>
    <w:p w14:paraId="34CD9A87" w14:textId="6C1EE47B" w:rsidR="00004A86" w:rsidRPr="00004A86" w:rsidRDefault="00004A86" w:rsidP="00004A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Cs/>
          <w:color w:val="auto"/>
          <w:szCs w:val="28"/>
        </w:rPr>
      </w:pPr>
      <w:r w:rsidRPr="00004A86">
        <w:rPr>
          <w:color w:val="auto"/>
          <w:spacing w:val="-2"/>
          <w:szCs w:val="28"/>
        </w:rPr>
        <w:t xml:space="preserve">г. Хабаровск, </w:t>
      </w:r>
      <w:r w:rsidRPr="00004A86">
        <w:rPr>
          <w:bCs/>
          <w:color w:val="auto"/>
          <w:szCs w:val="28"/>
        </w:rPr>
        <w:t>2025 г</w:t>
      </w:r>
    </w:p>
    <w:p w14:paraId="1C1EE9D7" w14:textId="77777777" w:rsidR="00885E75" w:rsidRPr="00885E75" w:rsidRDefault="00885E75" w:rsidP="00885E75">
      <w:pPr>
        <w:spacing w:after="0" w:line="240" w:lineRule="auto"/>
        <w:ind w:left="0" w:right="0" w:firstLine="0"/>
        <w:rPr>
          <w:rFonts w:eastAsia="Calibri"/>
          <w:color w:val="auto"/>
          <w:szCs w:val="28"/>
          <w:lang w:eastAsia="en-US"/>
        </w:rPr>
      </w:pPr>
      <w:bookmarkStart w:id="0" w:name="_Hlk221718623"/>
      <w:r w:rsidRPr="00885E75">
        <w:rPr>
          <w:rFonts w:eastAsia="Calibri"/>
          <w:color w:val="auto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885E75">
        <w:rPr>
          <w:rFonts w:eastAsia="Calibri"/>
          <w:color w:val="auto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1"/>
      <w:r w:rsidRPr="00885E75">
        <w:rPr>
          <w:rFonts w:eastAsia="Calibri"/>
          <w:color w:val="auto"/>
          <w:szCs w:val="28"/>
          <w:lang w:eastAsia="en-US"/>
        </w:rPr>
        <w:t>, утвержденного приказом Минпросвещения России от 30.01.2024 г. № 55 (зарегистрировано в Минюсте России 06.03.2024 № 77447).</w:t>
      </w:r>
      <w:bookmarkEnd w:id="0"/>
    </w:p>
    <w:p w14:paraId="20D17656" w14:textId="77777777" w:rsid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14:paraId="3747CF19" w14:textId="77777777" w:rsid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14:paraId="3EEB5D39" w14:textId="77777777" w:rsid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p w14:paraId="2B7C2DCF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right="0" w:firstLine="0"/>
        <w:jc w:val="left"/>
        <w:rPr>
          <w:color w:val="auto"/>
          <w:szCs w:val="28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004A86" w:rsidRPr="00004A86" w14:paraId="15A8D64F" w14:textId="77777777" w:rsidTr="006B4431">
        <w:tc>
          <w:tcPr>
            <w:tcW w:w="3543" w:type="dxa"/>
          </w:tcPr>
          <w:p w14:paraId="1302CAC2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6D293AFB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3152" w:type="dxa"/>
          </w:tcPr>
          <w:p w14:paraId="61C8AC7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КГБ ПОУ ХТТТ</w:t>
            </w:r>
          </w:p>
          <w:p w14:paraId="6A8D1FAE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  <w:p w14:paraId="430536DE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  <w:p w14:paraId="3A16C8A0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  <w:p w14:paraId="171B8422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</w:tr>
      <w:tr w:rsidR="00004A86" w:rsidRPr="00004A86" w14:paraId="6563A434" w14:textId="77777777" w:rsidTr="006B4431">
        <w:tc>
          <w:tcPr>
            <w:tcW w:w="3543" w:type="dxa"/>
          </w:tcPr>
          <w:p w14:paraId="093252E5" w14:textId="77777777" w:rsidR="00004A86" w:rsidRPr="00004A86" w:rsidRDefault="00004A86" w:rsidP="00004A86">
            <w:pPr>
              <w:spacing w:after="0" w:line="240" w:lineRule="auto"/>
              <w:ind w:left="0" w:right="0" w:firstLine="0"/>
              <w:rPr>
                <w:color w:val="auto"/>
                <w:szCs w:val="28"/>
              </w:rPr>
            </w:pPr>
            <w:r w:rsidRPr="00004A86">
              <w:rPr>
                <w:color w:val="auto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6AA2C58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  <w:p w14:paraId="01809793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3152" w:type="dxa"/>
          </w:tcPr>
          <w:p w14:paraId="3D43997A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</w:tr>
      <w:tr w:rsidR="00004A86" w:rsidRPr="00004A86" w14:paraId="0D4A50DC" w14:textId="77777777" w:rsidTr="006B4431">
        <w:tc>
          <w:tcPr>
            <w:tcW w:w="3543" w:type="dxa"/>
            <w:vAlign w:val="center"/>
          </w:tcPr>
          <w:p w14:paraId="3A9F3DC0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8"/>
              </w:rPr>
            </w:pPr>
            <w:r w:rsidRPr="00004A86">
              <w:rPr>
                <w:color w:val="auto"/>
                <w:szCs w:val="28"/>
              </w:rPr>
              <w:t xml:space="preserve">Преподаватель </w:t>
            </w:r>
          </w:p>
          <w:p w14:paraId="0A10C6F2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876" w:type="dxa"/>
          </w:tcPr>
          <w:p w14:paraId="40ACDD5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___________________</w:t>
            </w:r>
          </w:p>
          <w:p w14:paraId="42B56CD7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color w:val="auto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51D3A17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И.Б. Родина</w:t>
            </w:r>
          </w:p>
        </w:tc>
      </w:tr>
      <w:tr w:rsidR="00004A86" w:rsidRPr="00004A86" w14:paraId="411BCB98" w14:textId="77777777" w:rsidTr="006B4431">
        <w:tc>
          <w:tcPr>
            <w:tcW w:w="9571" w:type="dxa"/>
            <w:gridSpan w:val="3"/>
          </w:tcPr>
          <w:p w14:paraId="770CCCDA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color w:val="auto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004A86" w:rsidRPr="00004A86" w14:paraId="1789C5D7" w14:textId="77777777" w:rsidTr="006B4431">
        <w:tc>
          <w:tcPr>
            <w:tcW w:w="9571" w:type="dxa"/>
            <w:gridSpan w:val="3"/>
          </w:tcPr>
          <w:p w14:paraId="625E5E8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  <w:p w14:paraId="595E73B5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Протокол  от ___.___.20___г. №_____</w:t>
            </w:r>
          </w:p>
        </w:tc>
      </w:tr>
      <w:tr w:rsidR="00004A86" w:rsidRPr="00004A86" w14:paraId="1C992D2D" w14:textId="77777777" w:rsidTr="006B4431">
        <w:tc>
          <w:tcPr>
            <w:tcW w:w="3543" w:type="dxa"/>
            <w:vAlign w:val="center"/>
          </w:tcPr>
          <w:p w14:paraId="1B778FD7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54D5F090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___________________</w:t>
            </w:r>
          </w:p>
          <w:p w14:paraId="2E7AACC4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color w:val="auto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342969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А. В. Дроздова</w:t>
            </w:r>
          </w:p>
        </w:tc>
      </w:tr>
      <w:tr w:rsidR="00004A86" w:rsidRPr="00004A86" w14:paraId="555D883F" w14:textId="77777777" w:rsidTr="006B4431">
        <w:tc>
          <w:tcPr>
            <w:tcW w:w="3543" w:type="dxa"/>
          </w:tcPr>
          <w:p w14:paraId="3B66E1E7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876" w:type="dxa"/>
          </w:tcPr>
          <w:p w14:paraId="74F52A7D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3152" w:type="dxa"/>
          </w:tcPr>
          <w:p w14:paraId="7C6BF9DD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</w:tr>
      <w:tr w:rsidR="00004A86" w:rsidRPr="00004A86" w14:paraId="7F3F2FFC" w14:textId="77777777" w:rsidTr="006B4431">
        <w:tc>
          <w:tcPr>
            <w:tcW w:w="3543" w:type="dxa"/>
          </w:tcPr>
          <w:p w14:paraId="0040C78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5034774A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3152" w:type="dxa"/>
          </w:tcPr>
          <w:p w14:paraId="07D1308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</w:tr>
      <w:tr w:rsidR="00004A86" w:rsidRPr="00004A86" w14:paraId="1B122584" w14:textId="77777777" w:rsidTr="006B4431">
        <w:tc>
          <w:tcPr>
            <w:tcW w:w="3543" w:type="dxa"/>
          </w:tcPr>
          <w:p w14:paraId="3620D64D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24CA164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___________________</w:t>
            </w:r>
          </w:p>
          <w:p w14:paraId="77C54E2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color w:val="auto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753F606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А. В. Дроздова</w:t>
            </w:r>
          </w:p>
        </w:tc>
      </w:tr>
      <w:tr w:rsidR="00004A86" w:rsidRPr="00004A86" w14:paraId="2F858E47" w14:textId="77777777" w:rsidTr="006B4431">
        <w:tc>
          <w:tcPr>
            <w:tcW w:w="3543" w:type="dxa"/>
          </w:tcPr>
          <w:p w14:paraId="2235EA8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876" w:type="dxa"/>
          </w:tcPr>
          <w:p w14:paraId="09742CDF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8EA0DF9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</w:p>
          <w:p w14:paraId="5626F4AE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</w:p>
        </w:tc>
      </w:tr>
      <w:tr w:rsidR="00004A86" w:rsidRPr="00004A86" w14:paraId="5F971E80" w14:textId="77777777" w:rsidTr="006B4431">
        <w:tc>
          <w:tcPr>
            <w:tcW w:w="3543" w:type="dxa"/>
          </w:tcPr>
          <w:p w14:paraId="31B0162E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</w:rPr>
            </w:pPr>
            <w:proofErr w:type="spellStart"/>
            <w:r w:rsidRPr="00004A86">
              <w:rPr>
                <w:rFonts w:eastAsia="Calibri"/>
                <w:color w:val="auto"/>
                <w:szCs w:val="28"/>
              </w:rPr>
              <w:t>Зам.директора</w:t>
            </w:r>
            <w:proofErr w:type="spellEnd"/>
            <w:r w:rsidRPr="00004A86">
              <w:rPr>
                <w:rFonts w:eastAsia="Calibri"/>
                <w:color w:val="auto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4B4FBB20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___________________</w:t>
            </w:r>
          </w:p>
          <w:p w14:paraId="4CCAA15A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color w:val="auto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49CD4A9" w14:textId="77777777" w:rsidR="00004A86" w:rsidRPr="00004A86" w:rsidRDefault="00004A86" w:rsidP="00004A86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color w:val="auto"/>
                <w:szCs w:val="28"/>
              </w:rPr>
            </w:pPr>
            <w:r w:rsidRPr="00004A86">
              <w:rPr>
                <w:rFonts w:eastAsia="Calibri"/>
                <w:color w:val="auto"/>
                <w:szCs w:val="28"/>
              </w:rPr>
              <w:t>Т.О. Оспищева</w:t>
            </w:r>
          </w:p>
        </w:tc>
      </w:tr>
    </w:tbl>
    <w:p w14:paraId="4379FCCD" w14:textId="77777777" w:rsidR="00004A86" w:rsidRPr="00004A86" w:rsidRDefault="00004A86" w:rsidP="00004A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14:paraId="3CA492BB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109DEEB9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15DBDA12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2E49941F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57C429D9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1B8659B4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0C2C0923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106746C7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65130992" w14:textId="77777777" w:rsidR="00B11C29" w:rsidRPr="00D9534C" w:rsidRDefault="00B11C29">
      <w:pPr>
        <w:spacing w:after="0" w:line="240" w:lineRule="auto"/>
        <w:ind w:left="955" w:right="0" w:firstLine="0"/>
        <w:jc w:val="center"/>
        <w:rPr>
          <w:color w:val="auto"/>
        </w:rPr>
      </w:pPr>
    </w:p>
    <w:p w14:paraId="5DCFC2E4" w14:textId="77777777" w:rsidR="00FA61BA" w:rsidRPr="00D9534C" w:rsidRDefault="00FA61BA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06748A5C" w14:textId="77777777" w:rsidR="00B11C29" w:rsidRPr="00D9534C" w:rsidRDefault="004B4B92">
      <w:pPr>
        <w:pStyle w:val="3"/>
        <w:spacing w:after="0" w:line="240" w:lineRule="auto"/>
        <w:ind w:left="909" w:right="901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lastRenderedPageBreak/>
        <w:t>СОДЕРЖАНИЕ</w:t>
      </w:r>
    </w:p>
    <w:p w14:paraId="3FECA39E" w14:textId="77777777" w:rsidR="00B11C29" w:rsidRPr="00D9534C" w:rsidRDefault="00B11C29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D9534C" w:rsidRPr="00D9534C" w14:paraId="0149C2DF" w14:textId="77777777">
        <w:tc>
          <w:tcPr>
            <w:tcW w:w="8222" w:type="dxa"/>
          </w:tcPr>
          <w:p w14:paraId="744DC713" w14:textId="77777777" w:rsidR="00B11C29" w:rsidRPr="00D9534C" w:rsidRDefault="004B4B92">
            <w:pPr>
              <w:pStyle w:val="af3"/>
              <w:ind w:left="0" w:firstLine="0"/>
              <w:jc w:val="left"/>
              <w:rPr>
                <w:color w:val="auto"/>
                <w:szCs w:val="28"/>
              </w:rPr>
            </w:pPr>
            <w:r w:rsidRPr="00D9534C">
              <w:rPr>
                <w:color w:val="auto"/>
                <w:szCs w:val="28"/>
              </w:rPr>
              <w:t>1. Паспорт рабочей программы дисциплины</w:t>
            </w:r>
          </w:p>
        </w:tc>
        <w:tc>
          <w:tcPr>
            <w:tcW w:w="1134" w:type="dxa"/>
          </w:tcPr>
          <w:p w14:paraId="66DB2C92" w14:textId="77777777" w:rsidR="00B11C29" w:rsidRPr="00D9534C" w:rsidRDefault="00B11C29">
            <w:pPr>
              <w:pStyle w:val="af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AA2C1EF" w14:textId="77777777">
        <w:tc>
          <w:tcPr>
            <w:tcW w:w="8222" w:type="dxa"/>
          </w:tcPr>
          <w:p w14:paraId="05C592B9" w14:textId="77777777" w:rsidR="00B11C29" w:rsidRPr="00D9534C" w:rsidRDefault="004B4B92">
            <w:pPr>
              <w:pStyle w:val="af3"/>
              <w:ind w:left="0" w:firstLine="0"/>
              <w:jc w:val="left"/>
              <w:rPr>
                <w:color w:val="auto"/>
                <w:szCs w:val="28"/>
              </w:rPr>
            </w:pPr>
            <w:r w:rsidRPr="00D9534C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079A6F0C" w14:textId="77777777" w:rsidR="00B11C29" w:rsidRPr="00D9534C" w:rsidRDefault="00B11C29">
            <w:pPr>
              <w:pStyle w:val="af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56C3DA1" w14:textId="77777777">
        <w:tc>
          <w:tcPr>
            <w:tcW w:w="8222" w:type="dxa"/>
          </w:tcPr>
          <w:p w14:paraId="60F6CC97" w14:textId="77777777" w:rsidR="00B11C29" w:rsidRPr="00D9534C" w:rsidRDefault="004B4B92">
            <w:pPr>
              <w:pStyle w:val="af3"/>
              <w:ind w:left="0" w:firstLine="0"/>
              <w:jc w:val="left"/>
              <w:rPr>
                <w:color w:val="auto"/>
                <w:szCs w:val="28"/>
              </w:rPr>
            </w:pPr>
            <w:r w:rsidRPr="00D9534C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771395F1" w14:textId="77777777" w:rsidR="00B11C29" w:rsidRPr="00D9534C" w:rsidRDefault="00B11C29">
            <w:pPr>
              <w:pStyle w:val="af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5EB8A54" w14:textId="77777777">
        <w:tc>
          <w:tcPr>
            <w:tcW w:w="8222" w:type="dxa"/>
          </w:tcPr>
          <w:p w14:paraId="648525B9" w14:textId="77777777" w:rsidR="00B11C29" w:rsidRPr="00D9534C" w:rsidRDefault="004B4B92">
            <w:pPr>
              <w:pStyle w:val="af3"/>
              <w:ind w:left="0" w:firstLine="0"/>
              <w:jc w:val="left"/>
              <w:rPr>
                <w:color w:val="auto"/>
                <w:szCs w:val="28"/>
              </w:rPr>
            </w:pPr>
            <w:r w:rsidRPr="00D9534C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63051B0C" w14:textId="77777777" w:rsidR="00B11C29" w:rsidRPr="00D9534C" w:rsidRDefault="00B11C29">
            <w:pPr>
              <w:pStyle w:val="af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82692BB" w14:textId="77777777" w:rsidR="00B11C29" w:rsidRPr="00D9534C" w:rsidRDefault="004B4B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color w:val="auto"/>
          <w:szCs w:val="28"/>
        </w:rPr>
      </w:pPr>
      <w:r w:rsidRPr="00D9534C">
        <w:rPr>
          <w:color w:val="auto"/>
          <w:szCs w:val="28"/>
        </w:rPr>
        <w:t>5.Лист изменений и дополнений, внесенных в программу дисциплины</w:t>
      </w:r>
    </w:p>
    <w:p w14:paraId="0AD7DE16" w14:textId="77777777" w:rsidR="00B11C29" w:rsidRPr="00D9534C" w:rsidRDefault="00B11C29">
      <w:pPr>
        <w:pStyle w:val="3"/>
        <w:spacing w:after="0" w:line="240" w:lineRule="auto"/>
        <w:ind w:left="909" w:right="901"/>
        <w:jc w:val="center"/>
        <w:rPr>
          <w:color w:val="auto"/>
        </w:rPr>
      </w:pPr>
    </w:p>
    <w:p w14:paraId="166FB6C7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56C3C064" w14:textId="77777777" w:rsidR="00B11C29" w:rsidRPr="00D9534C" w:rsidRDefault="00B11C29">
      <w:pPr>
        <w:spacing w:after="0" w:line="240" w:lineRule="auto"/>
        <w:ind w:left="0" w:right="1143" w:firstLine="0"/>
        <w:jc w:val="right"/>
        <w:rPr>
          <w:color w:val="auto"/>
        </w:rPr>
      </w:pPr>
    </w:p>
    <w:p w14:paraId="2EB89CD6" w14:textId="77777777" w:rsidR="00B11C29" w:rsidRPr="00D9534C" w:rsidRDefault="00B11C29">
      <w:pPr>
        <w:spacing w:after="0" w:line="240" w:lineRule="auto"/>
        <w:ind w:left="0" w:right="1143" w:firstLine="0"/>
        <w:jc w:val="right"/>
        <w:rPr>
          <w:color w:val="auto"/>
        </w:rPr>
      </w:pPr>
    </w:p>
    <w:p w14:paraId="7B6595C8" w14:textId="77777777" w:rsidR="00B11C29" w:rsidRPr="00D9534C" w:rsidRDefault="00B11C29">
      <w:pPr>
        <w:spacing w:after="0" w:line="240" w:lineRule="auto"/>
        <w:ind w:left="0" w:right="1143" w:firstLine="0"/>
        <w:jc w:val="right"/>
        <w:rPr>
          <w:color w:val="auto"/>
        </w:rPr>
      </w:pPr>
    </w:p>
    <w:p w14:paraId="033003E9" w14:textId="77777777" w:rsidR="00B11C29" w:rsidRPr="00D9534C" w:rsidRDefault="00B11C29">
      <w:pPr>
        <w:spacing w:after="0" w:line="240" w:lineRule="auto"/>
        <w:ind w:left="0" w:right="1143" w:firstLine="0"/>
        <w:jc w:val="right"/>
        <w:rPr>
          <w:color w:val="auto"/>
        </w:rPr>
      </w:pPr>
    </w:p>
    <w:p w14:paraId="6412A4A2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3A42D463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30DABC46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527588E5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02118D44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76651588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1EF80C94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2D075239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0CEA20FD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0D0039F1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5CBB9696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b/>
          <w:color w:val="auto"/>
          <w:sz w:val="32"/>
        </w:rPr>
      </w:pPr>
    </w:p>
    <w:p w14:paraId="238CCFA3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6C065D34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B328E8C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  <w:sz w:val="22"/>
        </w:rPr>
      </w:pPr>
    </w:p>
    <w:p w14:paraId="6D937808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D70CFAE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7BDC1AF4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602ED30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79522FAA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60FB75CE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29E35327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10F9C78D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59693188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339E08EC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50C90965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4B7A425B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2C506EA8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24B1F574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5A22357C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6D6AC7C9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347F5FE2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color w:val="auto"/>
        </w:rPr>
      </w:pPr>
    </w:p>
    <w:p w14:paraId="158E304E" w14:textId="77777777" w:rsidR="00B11C29" w:rsidRPr="00D9534C" w:rsidRDefault="004B4B92">
      <w:pPr>
        <w:pStyle w:val="1"/>
        <w:tabs>
          <w:tab w:val="center" w:pos="418"/>
          <w:tab w:val="center" w:pos="5563"/>
        </w:tabs>
        <w:spacing w:after="0" w:line="240" w:lineRule="auto"/>
        <w:ind w:left="0" w:firstLine="0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t>1.</w:t>
      </w:r>
      <w:r w:rsidRPr="00D9534C">
        <w:rPr>
          <w:rFonts w:ascii="Arial" w:eastAsia="Arial" w:hAnsi="Arial" w:cs="Arial"/>
          <w:color w:val="auto"/>
          <w:sz w:val="24"/>
          <w:szCs w:val="24"/>
        </w:rPr>
        <w:tab/>
      </w:r>
      <w:r w:rsidRPr="00D9534C">
        <w:rPr>
          <w:color w:val="auto"/>
          <w:sz w:val="24"/>
          <w:szCs w:val="24"/>
        </w:rPr>
        <w:t>ПАСПОРТ ПРОГРАММЫ ДИСЦИПЛИНЫ</w:t>
      </w:r>
    </w:p>
    <w:p w14:paraId="0ADFD397" w14:textId="77777777" w:rsidR="00B11C29" w:rsidRPr="00D9534C" w:rsidRDefault="004B4B92">
      <w:pPr>
        <w:spacing w:after="0" w:line="240" w:lineRule="auto"/>
        <w:ind w:left="0" w:right="0" w:firstLine="0"/>
        <w:jc w:val="center"/>
        <w:rPr>
          <w:color w:val="auto"/>
          <w:sz w:val="24"/>
          <w:szCs w:val="24"/>
        </w:rPr>
      </w:pPr>
      <w:r w:rsidRPr="00D9534C">
        <w:rPr>
          <w:b/>
          <w:color w:val="auto"/>
          <w:sz w:val="24"/>
          <w:szCs w:val="24"/>
        </w:rPr>
        <w:t>«ОП.01. ИНЖЕНЕРНАЯ ГРАФИКА»</w:t>
      </w:r>
    </w:p>
    <w:p w14:paraId="47C5049F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</w:p>
    <w:p w14:paraId="6C4F2D83" w14:textId="77777777" w:rsidR="00B11C29" w:rsidRPr="00D9534C" w:rsidRDefault="00B11C29">
      <w:pPr>
        <w:spacing w:after="0" w:line="240" w:lineRule="auto"/>
        <w:ind w:left="0" w:right="0" w:firstLine="0"/>
        <w:jc w:val="center"/>
        <w:rPr>
          <w:b/>
          <w:color w:val="auto"/>
          <w:szCs w:val="28"/>
        </w:rPr>
      </w:pPr>
    </w:p>
    <w:p w14:paraId="3491EE0E" w14:textId="77777777" w:rsidR="00B11C29" w:rsidRPr="00D9534C" w:rsidRDefault="004B4B92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  <w:rPr>
          <w:color w:val="auto"/>
        </w:rPr>
      </w:pPr>
      <w:r w:rsidRPr="00D9534C">
        <w:rPr>
          <w:color w:val="auto"/>
        </w:rPr>
        <w:t>Область применения   программы дисциплины</w:t>
      </w:r>
    </w:p>
    <w:p w14:paraId="5D66657A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3C4FE3B8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Программа дисциплины является частью программы подготовки специалистов среднего звена в соответствии с ФГОС по специальности 23.02.06 </w:t>
      </w:r>
      <w:r w:rsidRPr="00D9534C">
        <w:rPr>
          <w:color w:val="auto"/>
        </w:rPr>
        <w:tab/>
        <w:t xml:space="preserve">Техническая </w:t>
      </w:r>
      <w:r w:rsidRPr="00D9534C">
        <w:rPr>
          <w:color w:val="auto"/>
        </w:rPr>
        <w:tab/>
        <w:t xml:space="preserve">эксплуатация </w:t>
      </w:r>
      <w:r w:rsidRPr="00D9534C">
        <w:rPr>
          <w:color w:val="auto"/>
        </w:rPr>
        <w:tab/>
        <w:t>подвижного состава железных дорог (локомотивы).</w:t>
      </w:r>
    </w:p>
    <w:p w14:paraId="5FDFE0FC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2AC706E7" w14:textId="77777777" w:rsidR="00B11C29" w:rsidRPr="00D9534C" w:rsidRDefault="004B4B92">
      <w:pPr>
        <w:pStyle w:val="af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D9534C">
        <w:rPr>
          <w:b/>
          <w:color w:val="auto"/>
        </w:rPr>
        <w:t>Место дисциплины в структуре программы подготовки</w:t>
      </w:r>
    </w:p>
    <w:p w14:paraId="3060A037" w14:textId="77777777" w:rsidR="00B11C29" w:rsidRPr="00D9534C" w:rsidRDefault="004B4B92">
      <w:pPr>
        <w:spacing w:after="0" w:line="240" w:lineRule="auto"/>
        <w:ind w:right="0"/>
        <w:rPr>
          <w:b/>
          <w:color w:val="auto"/>
        </w:rPr>
      </w:pPr>
      <w:r w:rsidRPr="00D9534C">
        <w:rPr>
          <w:b/>
          <w:color w:val="auto"/>
        </w:rPr>
        <w:t>специалистов среднего звена</w:t>
      </w:r>
    </w:p>
    <w:p w14:paraId="05EF1EB9" w14:textId="77777777" w:rsidR="00B11C29" w:rsidRPr="00D9534C" w:rsidRDefault="00B11C29">
      <w:pPr>
        <w:pStyle w:val="af5"/>
        <w:spacing w:after="0" w:line="240" w:lineRule="auto"/>
        <w:ind w:left="0" w:right="0" w:firstLine="709"/>
        <w:rPr>
          <w:b/>
          <w:color w:val="auto"/>
        </w:rPr>
      </w:pPr>
    </w:p>
    <w:p w14:paraId="417A5049" w14:textId="77777777" w:rsidR="00B11C29" w:rsidRPr="00D9534C" w:rsidRDefault="004B4B92">
      <w:pPr>
        <w:pStyle w:val="af5"/>
        <w:spacing w:after="0" w:line="240" w:lineRule="auto"/>
        <w:ind w:left="0" w:right="0" w:firstLine="709"/>
        <w:rPr>
          <w:b/>
          <w:color w:val="auto"/>
        </w:rPr>
      </w:pPr>
      <w:r w:rsidRPr="00D9534C">
        <w:rPr>
          <w:color w:val="auto"/>
        </w:rPr>
        <w:t xml:space="preserve">Входит в общепрофессиональные дисциплины профессионального учебного цикла. </w:t>
      </w:r>
    </w:p>
    <w:p w14:paraId="0C66D963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60AE6EC6" w14:textId="77777777" w:rsidR="00B11C29" w:rsidRPr="00D9534C" w:rsidRDefault="004B4B92">
      <w:pPr>
        <w:pStyle w:val="af5"/>
        <w:numPr>
          <w:ilvl w:val="1"/>
          <w:numId w:val="6"/>
        </w:numPr>
        <w:spacing w:after="0" w:line="240" w:lineRule="auto"/>
        <w:ind w:left="0" w:right="0" w:firstLine="709"/>
        <w:rPr>
          <w:b/>
          <w:color w:val="auto"/>
        </w:rPr>
      </w:pPr>
      <w:r w:rsidRPr="00D9534C">
        <w:rPr>
          <w:b/>
          <w:color w:val="auto"/>
        </w:rPr>
        <w:t>Цели и задачи дисциплины – требования к результатам освоения</w:t>
      </w:r>
    </w:p>
    <w:p w14:paraId="1EDC8A88" w14:textId="77777777" w:rsidR="00B11C29" w:rsidRPr="00D9534C" w:rsidRDefault="004B4B92">
      <w:pPr>
        <w:spacing w:after="0" w:line="240" w:lineRule="auto"/>
        <w:ind w:right="0"/>
        <w:rPr>
          <w:b/>
          <w:color w:val="auto"/>
        </w:rPr>
      </w:pPr>
      <w:r w:rsidRPr="00D9534C">
        <w:rPr>
          <w:b/>
          <w:color w:val="auto"/>
        </w:rPr>
        <w:t>дисциплины:</w:t>
      </w:r>
    </w:p>
    <w:p w14:paraId="0DBB4CC4" w14:textId="77777777" w:rsidR="00B11C29" w:rsidRPr="00D9534C" w:rsidRDefault="00B11C29">
      <w:pPr>
        <w:pStyle w:val="af5"/>
        <w:spacing w:after="0" w:line="240" w:lineRule="auto"/>
        <w:ind w:left="0" w:right="0" w:firstLine="709"/>
        <w:rPr>
          <w:color w:val="auto"/>
        </w:rPr>
      </w:pPr>
    </w:p>
    <w:p w14:paraId="657CA802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В результате освоения дисциплины обучающийся должен уметь: </w:t>
      </w:r>
    </w:p>
    <w:p w14:paraId="7A464664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читать технические чертежи;  </w:t>
      </w:r>
    </w:p>
    <w:p w14:paraId="75075938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выполнять эскизы деталей и сборочных единиц; </w:t>
      </w:r>
    </w:p>
    <w:p w14:paraId="35F6B2F4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-оформлять проектно-конструкторскую, технологическую и техническую документацию в соответствии с требованиями стандартов. </w:t>
      </w:r>
    </w:p>
    <w:p w14:paraId="543C0CFC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В результате освоения дисциплины обучающийся должен знать: </w:t>
      </w:r>
    </w:p>
    <w:p w14:paraId="1ECB114A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основы проекционного черчения; </w:t>
      </w:r>
    </w:p>
    <w:p w14:paraId="6F631361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-правила выполнения чертежей, схем и эскизов по специальности; </w:t>
      </w:r>
    </w:p>
    <w:p w14:paraId="46EB65BA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-структуру и оформление конструкторской, технологической документации в соответствии с требованиями стандартов. </w:t>
      </w:r>
    </w:p>
    <w:p w14:paraId="4FAA6337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В результате освоения дисциплины обучающийся должен иметь практический опыт: </w:t>
      </w:r>
    </w:p>
    <w:p w14:paraId="56AD1C3B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выполнения, оформления и чтения чертежей и схем. </w:t>
      </w:r>
    </w:p>
    <w:p w14:paraId="4A20E8D0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Формируемые общие компетенции, включающие в себя способность: </w:t>
      </w:r>
    </w:p>
    <w:p w14:paraId="6B90442F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14:paraId="1894AA00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14:paraId="1A4A7D45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3. Принимать решения в стандартных и нестандартных ситуациях и нести за них ответственность. </w:t>
      </w:r>
    </w:p>
    <w:p w14:paraId="36B48D8B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14:paraId="47A6E04B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5. Использовать информационно-коммуникационные технологии в профессиональной деятельности. </w:t>
      </w:r>
    </w:p>
    <w:p w14:paraId="67F76C12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6. Работать в коллективе и команде, эффективно общаться с коллегами, руководством, потребителями. </w:t>
      </w:r>
    </w:p>
    <w:p w14:paraId="19F9CBAD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14:paraId="1F077D39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14:paraId="7D5BB138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ОК 9. Ориентироваться в условиях частой смены технологий в профессиональной деятельности. </w:t>
      </w:r>
    </w:p>
    <w:p w14:paraId="41AAB66B" w14:textId="77777777" w:rsidR="00B11C29" w:rsidRPr="00D9534C" w:rsidRDefault="004B4B92">
      <w:pPr>
        <w:shd w:val="clear" w:color="auto" w:fill="FFFFFF"/>
        <w:spacing w:after="0" w:line="240" w:lineRule="auto"/>
        <w:ind w:left="0" w:right="0" w:firstLine="709"/>
        <w:rPr>
          <w:rFonts w:eastAsia="Calibri"/>
          <w:color w:val="auto"/>
          <w:szCs w:val="28"/>
          <w:lang w:eastAsia="en-US"/>
        </w:rPr>
      </w:pPr>
      <w:r w:rsidRPr="00D9534C">
        <w:rPr>
          <w:rFonts w:eastAsia="Calibri"/>
          <w:color w:val="auto"/>
          <w:szCs w:val="28"/>
          <w:lang w:eastAsia="en-US"/>
        </w:rPr>
        <w:t>ОК. 10. Использовать знания по финансовой грамотности, планировать предпринимательскую деятельность в профессиональной сфере</w:t>
      </w:r>
    </w:p>
    <w:p w14:paraId="4D24F120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D4332B1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Формируемые профессиональные компетенции, включающие в себя способность: </w:t>
      </w:r>
    </w:p>
    <w:p w14:paraId="35FC7084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ПК 2.2. Планировать и организовывать мероприятия по соблюдению норм безопасных условий труда. </w:t>
      </w:r>
    </w:p>
    <w:p w14:paraId="307544FB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ПК 2.3. Контролировать и оценивать качество выполняемых работ. </w:t>
      </w:r>
    </w:p>
    <w:p w14:paraId="1DE42089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ПК 3.1. Оформлять техническую и технологическую документацию. </w:t>
      </w:r>
    </w:p>
    <w:p w14:paraId="53C0E8F5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</w:r>
    </w:p>
    <w:p w14:paraId="2AB5D9E5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1D74E655" w14:textId="77777777" w:rsidR="00550A9A" w:rsidRPr="00D9534C" w:rsidRDefault="00550A9A" w:rsidP="00550A9A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  <w:r w:rsidRPr="00D9534C">
        <w:rPr>
          <w:color w:val="auto"/>
          <w:szCs w:val="28"/>
        </w:rPr>
        <w:t>Формируемые личностные результаты</w:t>
      </w:r>
    </w:p>
    <w:p w14:paraId="28B510F0" w14:textId="77777777" w:rsidR="00550A9A" w:rsidRPr="00D9534C" w:rsidRDefault="00550A9A" w:rsidP="00550A9A">
      <w:pPr>
        <w:autoSpaceDE w:val="0"/>
        <w:autoSpaceDN w:val="0"/>
        <w:adjustRightInd w:val="0"/>
        <w:spacing w:after="0" w:line="240" w:lineRule="auto"/>
        <w:ind w:firstLine="709"/>
        <w:rPr>
          <w:color w:val="auto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3"/>
        <w:gridCol w:w="1567"/>
      </w:tblGrid>
      <w:tr w:rsidR="00D9534C" w:rsidRPr="00D9534C" w14:paraId="17A1140D" w14:textId="77777777" w:rsidTr="00550A9A">
        <w:tc>
          <w:tcPr>
            <w:tcW w:w="8613" w:type="dxa"/>
          </w:tcPr>
          <w:p w14:paraId="45579AA8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2" w:name="_Hlk73632186"/>
            <w:r w:rsidRPr="00D9534C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14:paraId="4CD50635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14:paraId="235BFDAA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1B1F3781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D9534C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D9534C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D9534C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D9534C" w:rsidRPr="00D9534C" w14:paraId="4B1D2184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AF571" w14:textId="77777777" w:rsidR="00550A9A" w:rsidRPr="00D9534C" w:rsidRDefault="00550A9A" w:rsidP="00550A9A">
            <w:pPr>
              <w:spacing w:after="0" w:line="240" w:lineRule="auto"/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D9534C">
              <w:rPr>
                <w:color w:val="auto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02F6A4CE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D9534C" w:rsidRPr="00D9534C" w14:paraId="17FBE67C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BA504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69164FAF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D9534C" w:rsidRPr="00D9534C" w14:paraId="060F0275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5EAD4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</w:t>
            </w:r>
            <w:r w:rsidRPr="00D9534C">
              <w:rPr>
                <w:color w:val="auto"/>
                <w:sz w:val="24"/>
                <w:szCs w:val="24"/>
              </w:rPr>
              <w:lastRenderedPageBreak/>
              <w:t>поведение окружающих</w:t>
            </w:r>
          </w:p>
        </w:tc>
        <w:tc>
          <w:tcPr>
            <w:tcW w:w="957" w:type="dxa"/>
            <w:vAlign w:val="center"/>
          </w:tcPr>
          <w:p w14:paraId="04CEA14F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lastRenderedPageBreak/>
              <w:t>ЛР 3</w:t>
            </w:r>
          </w:p>
        </w:tc>
      </w:tr>
      <w:tr w:rsidR="00D9534C" w:rsidRPr="00D9534C" w14:paraId="6862CAB4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E032C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482C5918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D9534C" w:rsidRPr="00D9534C" w14:paraId="456501E9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74531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7EF62E8E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D9534C" w:rsidRPr="00D9534C" w14:paraId="4EDC0F7A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71917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5E5A7234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D9534C" w:rsidRPr="00D9534C" w14:paraId="5517BF5B" w14:textId="77777777" w:rsidTr="00550A9A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AAC4F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2AC14F9B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D9534C" w:rsidRPr="00D9534C" w14:paraId="288B3A42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4DBEE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3A45F315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D9534C" w:rsidRPr="00D9534C" w14:paraId="0B444AE6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6B05A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32E80CEA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D9534C" w:rsidRPr="00D9534C" w14:paraId="5D9F7BCB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A0BE8" w14:textId="77777777" w:rsidR="00550A9A" w:rsidRPr="00D9534C" w:rsidRDefault="00550A9A" w:rsidP="00550A9A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74A79F84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D9534C" w:rsidRPr="00D9534C" w14:paraId="196ACD99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D09DD" w14:textId="77777777" w:rsidR="00550A9A" w:rsidRPr="00D9534C" w:rsidRDefault="00550A9A" w:rsidP="00550A9A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6E504B6F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D9534C" w:rsidRPr="00D9534C" w14:paraId="0CB52F32" w14:textId="77777777" w:rsidTr="00550A9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E2C31" w14:textId="77777777" w:rsidR="00550A9A" w:rsidRPr="00D9534C" w:rsidRDefault="00550A9A" w:rsidP="00550A9A">
            <w:pPr>
              <w:spacing w:after="0" w:line="240" w:lineRule="auto"/>
              <w:rPr>
                <w:b/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04D223D4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D9534C" w:rsidRPr="00D9534C" w14:paraId="227A5841" w14:textId="77777777" w:rsidTr="00550A9A">
        <w:tc>
          <w:tcPr>
            <w:tcW w:w="9570" w:type="dxa"/>
            <w:gridSpan w:val="2"/>
            <w:vAlign w:val="center"/>
          </w:tcPr>
          <w:p w14:paraId="1DE046F7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400F353E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D9534C">
              <w:rPr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D9534C">
              <w:rPr>
                <w:color w:val="auto"/>
              </w:rPr>
              <w:t>(при наличии)</w:t>
            </w:r>
          </w:p>
        </w:tc>
      </w:tr>
      <w:tr w:rsidR="00D9534C" w:rsidRPr="00D9534C" w14:paraId="483E0AEF" w14:textId="77777777" w:rsidTr="00550A9A">
        <w:tc>
          <w:tcPr>
            <w:tcW w:w="8613" w:type="dxa"/>
          </w:tcPr>
          <w:p w14:paraId="4A986917" w14:textId="77777777" w:rsidR="00550A9A" w:rsidRPr="00D9534C" w:rsidRDefault="00550A9A" w:rsidP="00550A9A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9534C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D9534C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14:paraId="54046907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D9534C" w:rsidRPr="00D9534C" w14:paraId="1E44234D" w14:textId="77777777" w:rsidTr="00550A9A">
        <w:tc>
          <w:tcPr>
            <w:tcW w:w="8613" w:type="dxa"/>
          </w:tcPr>
          <w:p w14:paraId="0F36410D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2F6A5B7A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D9534C" w:rsidRPr="00D9534C" w14:paraId="428F43E4" w14:textId="77777777" w:rsidTr="00550A9A">
        <w:tc>
          <w:tcPr>
            <w:tcW w:w="8613" w:type="dxa"/>
          </w:tcPr>
          <w:p w14:paraId="370AFB7E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3B5EE54B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D9534C" w:rsidRPr="00D9534C" w14:paraId="4CBB48AD" w14:textId="77777777" w:rsidTr="00550A9A">
        <w:tc>
          <w:tcPr>
            <w:tcW w:w="8613" w:type="dxa"/>
          </w:tcPr>
          <w:p w14:paraId="0D2C4CE9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778F3A44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D9534C" w:rsidRPr="00D9534C" w14:paraId="2546E9BF" w14:textId="77777777" w:rsidTr="00550A9A">
        <w:tc>
          <w:tcPr>
            <w:tcW w:w="8613" w:type="dxa"/>
          </w:tcPr>
          <w:p w14:paraId="47DFE5FF" w14:textId="77777777" w:rsidR="00550A9A" w:rsidRPr="00D9534C" w:rsidRDefault="00550A9A" w:rsidP="00550A9A">
            <w:pPr>
              <w:spacing w:after="0" w:line="240" w:lineRule="auto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7387369C" w14:textId="77777777" w:rsidR="00550A9A" w:rsidRPr="00D9534C" w:rsidRDefault="00550A9A" w:rsidP="00550A9A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D9534C" w:rsidRPr="00D9534C" w14:paraId="668546AF" w14:textId="77777777" w:rsidTr="00550A9A">
        <w:tc>
          <w:tcPr>
            <w:tcW w:w="9570" w:type="dxa"/>
            <w:gridSpan w:val="2"/>
            <w:vAlign w:val="center"/>
          </w:tcPr>
          <w:p w14:paraId="2C820D98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14504575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D9534C">
              <w:rPr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D9534C">
              <w:rPr>
                <w:color w:val="auto"/>
              </w:rPr>
              <w:t>(при наличии)</w:t>
            </w:r>
          </w:p>
        </w:tc>
      </w:tr>
      <w:tr w:rsidR="00D9534C" w:rsidRPr="00D9534C" w14:paraId="1CC28379" w14:textId="77777777" w:rsidTr="00550A9A">
        <w:tc>
          <w:tcPr>
            <w:tcW w:w="8613" w:type="dxa"/>
          </w:tcPr>
          <w:p w14:paraId="21F595B9" w14:textId="77777777" w:rsidR="00550A9A" w:rsidRPr="00D9534C" w:rsidRDefault="00550A9A" w:rsidP="00550A9A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D9534C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657D8E21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D9534C" w:rsidRPr="00D9534C" w14:paraId="1CFB6FEF" w14:textId="77777777" w:rsidTr="00550A9A">
        <w:tc>
          <w:tcPr>
            <w:tcW w:w="8613" w:type="dxa"/>
          </w:tcPr>
          <w:p w14:paraId="6D3A799E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lastRenderedPageBreak/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7758993B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D9534C" w:rsidRPr="00D9534C" w14:paraId="01B2E5C0" w14:textId="77777777" w:rsidTr="00550A9A">
        <w:tc>
          <w:tcPr>
            <w:tcW w:w="8613" w:type="dxa"/>
          </w:tcPr>
          <w:p w14:paraId="7501F545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672B42E9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D9534C" w:rsidRPr="00D9534C" w14:paraId="30110396" w14:textId="77777777" w:rsidTr="00550A9A">
        <w:tc>
          <w:tcPr>
            <w:tcW w:w="9570" w:type="dxa"/>
            <w:gridSpan w:val="2"/>
            <w:vAlign w:val="center"/>
          </w:tcPr>
          <w:p w14:paraId="4724A8F4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647266F1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14:paraId="13E41547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color w:val="auto"/>
              </w:rPr>
              <w:t>(при наличии)</w:t>
            </w:r>
          </w:p>
        </w:tc>
      </w:tr>
      <w:tr w:rsidR="00D9534C" w:rsidRPr="00D9534C" w14:paraId="575A4B90" w14:textId="77777777" w:rsidTr="00550A9A">
        <w:tc>
          <w:tcPr>
            <w:tcW w:w="8613" w:type="dxa"/>
          </w:tcPr>
          <w:p w14:paraId="17C34D36" w14:textId="77777777" w:rsidR="00550A9A" w:rsidRPr="00D9534C" w:rsidRDefault="00550A9A" w:rsidP="00550A9A">
            <w:pPr>
              <w:tabs>
                <w:tab w:val="center" w:pos="3577"/>
              </w:tabs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3A75E18A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D9534C" w:rsidRPr="00D9534C" w14:paraId="3849AE4F" w14:textId="77777777" w:rsidTr="00550A9A">
        <w:tc>
          <w:tcPr>
            <w:tcW w:w="8613" w:type="dxa"/>
          </w:tcPr>
          <w:p w14:paraId="3E11CAC0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4B9BEFC1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D9534C" w:rsidRPr="00D9534C" w14:paraId="1C2D224E" w14:textId="77777777" w:rsidTr="00550A9A">
        <w:tc>
          <w:tcPr>
            <w:tcW w:w="8613" w:type="dxa"/>
          </w:tcPr>
          <w:p w14:paraId="7DB0D573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03F9AB4C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D9534C" w:rsidRPr="00D9534C" w14:paraId="59E2373E" w14:textId="77777777" w:rsidTr="00550A9A">
        <w:tc>
          <w:tcPr>
            <w:tcW w:w="9570" w:type="dxa"/>
            <w:gridSpan w:val="2"/>
            <w:vAlign w:val="center"/>
          </w:tcPr>
          <w:p w14:paraId="0A89DDCF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14:paraId="660F0F03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14:paraId="6ABFC47F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D9534C">
              <w:rPr>
                <w:color w:val="auto"/>
              </w:rPr>
              <w:t>(при наличии)</w:t>
            </w:r>
          </w:p>
        </w:tc>
      </w:tr>
      <w:tr w:rsidR="00D9534C" w:rsidRPr="00D9534C" w14:paraId="23F55DA3" w14:textId="77777777" w:rsidTr="00550A9A">
        <w:tc>
          <w:tcPr>
            <w:tcW w:w="8613" w:type="dxa"/>
          </w:tcPr>
          <w:p w14:paraId="566E3012" w14:textId="77777777" w:rsidR="00550A9A" w:rsidRPr="00D9534C" w:rsidRDefault="00550A9A" w:rsidP="00550A9A">
            <w:pPr>
              <w:tabs>
                <w:tab w:val="center" w:pos="3577"/>
              </w:tabs>
              <w:spacing w:after="0" w:line="240" w:lineRule="auto"/>
              <w:ind w:firstLine="33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5C37079E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24</w:t>
            </w:r>
          </w:p>
          <w:p w14:paraId="462C1383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D9534C" w:rsidRPr="00D9534C" w14:paraId="34740AC6" w14:textId="77777777" w:rsidTr="00550A9A">
        <w:tc>
          <w:tcPr>
            <w:tcW w:w="8613" w:type="dxa"/>
          </w:tcPr>
          <w:p w14:paraId="1715EFEA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3FA1923D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550A9A" w:rsidRPr="00D9534C" w14:paraId="14B8FB1B" w14:textId="77777777" w:rsidTr="00550A9A">
        <w:tc>
          <w:tcPr>
            <w:tcW w:w="8613" w:type="dxa"/>
          </w:tcPr>
          <w:p w14:paraId="62CE14E3" w14:textId="77777777" w:rsidR="00550A9A" w:rsidRPr="00D9534C" w:rsidRDefault="00550A9A" w:rsidP="00550A9A">
            <w:pPr>
              <w:spacing w:after="0" w:line="240" w:lineRule="auto"/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170422D5" w14:textId="77777777" w:rsidR="00550A9A" w:rsidRPr="00D9534C" w:rsidRDefault="00550A9A" w:rsidP="00550A9A">
            <w:pPr>
              <w:spacing w:after="0" w:line="240" w:lineRule="auto"/>
              <w:ind w:firstLine="33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  <w:bookmarkEnd w:id="2"/>
    </w:tbl>
    <w:p w14:paraId="1785F75A" w14:textId="77777777" w:rsidR="002C0B15" w:rsidRPr="00D9534C" w:rsidRDefault="002C0B15" w:rsidP="0007211E">
      <w:pPr>
        <w:spacing w:after="160" w:line="259" w:lineRule="auto"/>
        <w:ind w:left="0" w:right="0" w:firstLine="0"/>
        <w:jc w:val="left"/>
        <w:rPr>
          <w:b/>
          <w:color w:val="auto"/>
        </w:rPr>
      </w:pPr>
    </w:p>
    <w:p w14:paraId="096F088C" w14:textId="77777777" w:rsidR="00B11C29" w:rsidRPr="00D9534C" w:rsidRDefault="004B4B92" w:rsidP="0007211E">
      <w:pPr>
        <w:spacing w:after="160" w:line="259" w:lineRule="auto"/>
        <w:ind w:left="0" w:right="0" w:firstLine="0"/>
        <w:jc w:val="left"/>
        <w:rPr>
          <w:b/>
          <w:color w:val="auto"/>
        </w:rPr>
      </w:pPr>
      <w:r w:rsidRPr="00D9534C">
        <w:rPr>
          <w:b/>
          <w:color w:val="auto"/>
        </w:rPr>
        <w:t>Количество часов на освоение программы дисциплины:</w:t>
      </w:r>
    </w:p>
    <w:p w14:paraId="03A795F7" w14:textId="77777777" w:rsidR="00B11C29" w:rsidRPr="00D9534C" w:rsidRDefault="00B11C29">
      <w:pPr>
        <w:pStyle w:val="af5"/>
        <w:spacing w:after="0" w:line="240" w:lineRule="auto"/>
        <w:ind w:left="0" w:right="0" w:firstLine="709"/>
        <w:rPr>
          <w:color w:val="auto"/>
        </w:rPr>
      </w:pPr>
    </w:p>
    <w:p w14:paraId="4F30D38F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>максимальной учебной нагрузки -143 часов, в том числе:</w:t>
      </w:r>
    </w:p>
    <w:p w14:paraId="1F3102F2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обязательной аудиторной учебной нагрузки - 95 часов; </w:t>
      </w:r>
    </w:p>
    <w:p w14:paraId="364ACA44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самостоятельной работы - 48 часов. </w:t>
      </w:r>
    </w:p>
    <w:p w14:paraId="6E3E7010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6C5DFC16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6C9CD5F2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57C88BCA" w14:textId="77777777" w:rsidR="00B11C29" w:rsidRPr="00D9534C" w:rsidRDefault="00B11C29">
      <w:pPr>
        <w:spacing w:after="0" w:line="240" w:lineRule="auto"/>
        <w:ind w:left="5387" w:right="4753" w:firstLine="0"/>
        <w:rPr>
          <w:color w:val="auto"/>
        </w:rPr>
      </w:pPr>
    </w:p>
    <w:p w14:paraId="43A7AD5C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12B26842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61566A8A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4B4223AC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435F5AC5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3C2A16E0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35BC6B03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1862318D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0A13B170" w14:textId="77777777" w:rsidR="00B11C29" w:rsidRPr="00D9534C" w:rsidRDefault="00B11C29">
      <w:pPr>
        <w:spacing w:after="0" w:line="240" w:lineRule="auto"/>
        <w:ind w:left="634" w:right="0" w:firstLine="0"/>
        <w:jc w:val="center"/>
        <w:rPr>
          <w:b/>
          <w:color w:val="auto"/>
        </w:rPr>
      </w:pPr>
    </w:p>
    <w:p w14:paraId="308AC68B" w14:textId="77777777" w:rsidR="0007211E" w:rsidRPr="00D9534C" w:rsidRDefault="0007211E">
      <w:pPr>
        <w:spacing w:after="160" w:line="259" w:lineRule="auto"/>
        <w:ind w:left="0" w:right="0" w:firstLine="0"/>
        <w:jc w:val="left"/>
        <w:rPr>
          <w:b/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br w:type="page"/>
      </w:r>
    </w:p>
    <w:p w14:paraId="56EF8674" w14:textId="77777777" w:rsidR="00B11C29" w:rsidRPr="00D9534C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lastRenderedPageBreak/>
        <w:t>СТРУКТУРА И СОДЕРЖАНИЕ ДИСЦИПЛИНЫ</w:t>
      </w:r>
    </w:p>
    <w:p w14:paraId="3E0606AD" w14:textId="77777777" w:rsidR="00B11C29" w:rsidRPr="00D9534C" w:rsidRDefault="00B11C29">
      <w:pPr>
        <w:pStyle w:val="af5"/>
        <w:spacing w:after="0" w:line="240" w:lineRule="auto"/>
        <w:ind w:left="492" w:firstLine="0"/>
        <w:rPr>
          <w:color w:val="auto"/>
        </w:rPr>
      </w:pPr>
    </w:p>
    <w:p w14:paraId="083B0254" w14:textId="77777777" w:rsidR="00B11C29" w:rsidRPr="00D9534C" w:rsidRDefault="004B4B92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  <w:rPr>
          <w:color w:val="auto"/>
        </w:rPr>
      </w:pPr>
      <w:r w:rsidRPr="00D9534C">
        <w:rPr>
          <w:color w:val="auto"/>
        </w:rPr>
        <w:t xml:space="preserve">Объем дисциплины и виды учебной работы </w:t>
      </w:r>
    </w:p>
    <w:p w14:paraId="5AD4FE12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tbl>
      <w:tblPr>
        <w:tblStyle w:val="13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D9534C" w:rsidRPr="00D9534C" w14:paraId="3541FF8B" w14:textId="77777777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3E32A" w14:textId="77777777" w:rsidR="00B11C29" w:rsidRPr="00D9534C" w:rsidRDefault="004B4B92">
            <w:pPr>
              <w:spacing w:after="0" w:line="240" w:lineRule="auto"/>
              <w:ind w:left="6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E87F1" w14:textId="77777777" w:rsidR="00B11C29" w:rsidRPr="00D9534C" w:rsidRDefault="004B4B92">
            <w:pPr>
              <w:spacing w:after="0" w:line="240" w:lineRule="auto"/>
              <w:ind w:left="77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Объем часов</w:t>
            </w:r>
          </w:p>
        </w:tc>
      </w:tr>
      <w:tr w:rsidR="00D9534C" w:rsidRPr="00D9534C" w14:paraId="1D6D7FDA" w14:textId="77777777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54CE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4898B" w14:textId="77777777" w:rsidR="00B11C29" w:rsidRPr="00D9534C" w:rsidRDefault="004B4B92" w:rsidP="004B4B92">
            <w:pPr>
              <w:spacing w:after="0" w:line="240" w:lineRule="auto"/>
              <w:ind w:left="8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143</w:t>
            </w:r>
          </w:p>
        </w:tc>
      </w:tr>
      <w:tr w:rsidR="00D9534C" w:rsidRPr="00D9534C" w14:paraId="2A15FE25" w14:textId="77777777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865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3AD23" w14:textId="77777777" w:rsidR="00B11C29" w:rsidRPr="00D9534C" w:rsidRDefault="004B4B92">
            <w:pPr>
              <w:spacing w:after="0" w:line="240" w:lineRule="auto"/>
              <w:ind w:left="8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95 </w:t>
            </w:r>
          </w:p>
        </w:tc>
      </w:tr>
      <w:tr w:rsidR="00D9534C" w:rsidRPr="00D9534C" w14:paraId="72BBFB9E" w14:textId="77777777">
        <w:trPr>
          <w:trHeight w:val="51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C3908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 том числе: </w:t>
            </w:r>
          </w:p>
          <w:p w14:paraId="718C88FF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7708570" w14:textId="77777777" w:rsidR="00B11C29" w:rsidRPr="00D9534C" w:rsidRDefault="004B4B92">
            <w:pPr>
              <w:spacing w:after="0" w:line="240" w:lineRule="auto"/>
              <w:ind w:left="8" w:right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87 </w:t>
            </w:r>
          </w:p>
        </w:tc>
      </w:tr>
      <w:tr w:rsidR="00D9534C" w:rsidRPr="00D9534C" w14:paraId="5A970AE0" w14:textId="77777777">
        <w:trPr>
          <w:trHeight w:val="207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0C5C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1937" w14:textId="77777777" w:rsidR="00B11C29" w:rsidRPr="00D9534C" w:rsidRDefault="004B4B92" w:rsidP="004B4B92">
            <w:pPr>
              <w:spacing w:after="0" w:line="240" w:lineRule="auto"/>
              <w:ind w:left="8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48 </w:t>
            </w:r>
          </w:p>
        </w:tc>
      </w:tr>
      <w:tr w:rsidR="00D9534C" w:rsidRPr="00D9534C" w14:paraId="2ABAFABF" w14:textId="77777777">
        <w:trPr>
          <w:trHeight w:val="90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9208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 том числе: </w:t>
            </w:r>
          </w:p>
          <w:p w14:paraId="7AB2674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проработка учебной литературы </w:t>
            </w:r>
          </w:p>
          <w:p w14:paraId="29313FD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выполнение индивидуальных графических работ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B4A10" w14:textId="77777777" w:rsidR="00B11C29" w:rsidRPr="00D9534C" w:rsidRDefault="00B11C29">
            <w:pPr>
              <w:spacing w:after="0" w:line="240" w:lineRule="auto"/>
              <w:ind w:left="79" w:righ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6C0526AB" w14:textId="77777777" w:rsidR="00B11C29" w:rsidRPr="00D9534C" w:rsidRDefault="004B4B92">
            <w:pPr>
              <w:spacing w:after="0" w:line="240" w:lineRule="auto"/>
              <w:ind w:left="5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7 </w:t>
            </w:r>
          </w:p>
          <w:p w14:paraId="1CA96CAD" w14:textId="77777777" w:rsidR="00B11C29" w:rsidRPr="00D9534C" w:rsidRDefault="004B4B92">
            <w:pPr>
              <w:spacing w:after="0" w:line="240" w:lineRule="auto"/>
              <w:ind w:left="8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41 </w:t>
            </w:r>
          </w:p>
        </w:tc>
      </w:tr>
      <w:tr w:rsidR="00B11C29" w:rsidRPr="00D9534C" w14:paraId="5F64938B" w14:textId="77777777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</w:tcPr>
          <w:p w14:paraId="62323951" w14:textId="77777777" w:rsidR="00B11C29" w:rsidRPr="00D9534C" w:rsidRDefault="004B4B92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192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</w:tcPr>
          <w:p w14:paraId="3BCDC0A7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14:paraId="307D2346" w14:textId="77777777" w:rsidR="00B11C29" w:rsidRPr="00D9534C" w:rsidRDefault="00B11C29">
      <w:pPr>
        <w:spacing w:after="0" w:line="240" w:lineRule="auto"/>
        <w:ind w:left="428" w:right="0" w:firstLine="0"/>
        <w:jc w:val="left"/>
        <w:rPr>
          <w:color w:val="auto"/>
        </w:rPr>
      </w:pPr>
    </w:p>
    <w:p w14:paraId="4BBEFDDC" w14:textId="77777777" w:rsidR="00B11C29" w:rsidRPr="00D9534C" w:rsidRDefault="00B11C29">
      <w:pPr>
        <w:spacing w:after="0" w:line="240" w:lineRule="auto"/>
        <w:rPr>
          <w:color w:val="auto"/>
        </w:rPr>
        <w:sectPr w:rsidR="00B11C29" w:rsidRPr="00D9534C">
          <w:footerReference w:type="even" r:id="rId9"/>
          <w:footerReference w:type="default" r:id="rId10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60"/>
        </w:sectPr>
      </w:pPr>
    </w:p>
    <w:p w14:paraId="791DBB0F" w14:textId="77777777" w:rsidR="00B11C29" w:rsidRPr="00D9534C" w:rsidRDefault="004B4B92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4"/>
        </w:rPr>
      </w:pPr>
      <w:r w:rsidRPr="00D9534C">
        <w:rPr>
          <w:b/>
          <w:color w:val="auto"/>
        </w:rPr>
        <w:lastRenderedPageBreak/>
        <w:t xml:space="preserve">2.2. Тематический план и содержание дисциплины </w:t>
      </w:r>
      <w:r w:rsidRPr="00D9534C">
        <w:rPr>
          <w:b/>
          <w:color w:val="auto"/>
          <w:sz w:val="24"/>
          <w:szCs w:val="24"/>
        </w:rPr>
        <w:t>«ОП.01. ИНЖЕНЕРНАЯ ГРАФИКА»</w:t>
      </w:r>
    </w:p>
    <w:p w14:paraId="049E1C00" w14:textId="77777777" w:rsidR="00B11C29" w:rsidRPr="00D9534C" w:rsidRDefault="00B11C29">
      <w:pPr>
        <w:spacing w:after="0" w:line="240" w:lineRule="auto"/>
        <w:ind w:left="0" w:right="891" w:firstLine="0"/>
        <w:jc w:val="right"/>
        <w:rPr>
          <w:color w:val="auto"/>
        </w:rPr>
      </w:pPr>
    </w:p>
    <w:tbl>
      <w:tblPr>
        <w:tblStyle w:val="13"/>
        <w:tblW w:w="14459" w:type="dxa"/>
        <w:tblInd w:w="108" w:type="dxa"/>
        <w:tblCellMar>
          <w:left w:w="108" w:type="dxa"/>
          <w:right w:w="37" w:type="dxa"/>
        </w:tblCellMar>
        <w:tblLook w:val="04A0" w:firstRow="1" w:lastRow="0" w:firstColumn="1" w:lastColumn="0" w:noHBand="0" w:noVBand="1"/>
      </w:tblPr>
      <w:tblGrid>
        <w:gridCol w:w="1951"/>
        <w:gridCol w:w="7804"/>
        <w:gridCol w:w="958"/>
        <w:gridCol w:w="1206"/>
        <w:gridCol w:w="1210"/>
        <w:gridCol w:w="1330"/>
      </w:tblGrid>
      <w:tr w:rsidR="00D9534C" w:rsidRPr="00D9534C" w14:paraId="5BB77DA3" w14:textId="77777777">
        <w:trPr>
          <w:trHeight w:val="62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CEB1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39F7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6E27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Объем часов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4BB90" w14:textId="77777777" w:rsidR="00B11C29" w:rsidRPr="00D9534C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D9534C">
              <w:rPr>
                <w:bCs/>
                <w:color w:val="auto"/>
                <w:sz w:val="24"/>
                <w:szCs w:val="24"/>
              </w:rPr>
              <w:t>Практиче</w:t>
            </w:r>
            <w:proofErr w:type="spellEnd"/>
            <w:r w:rsidRPr="00D9534C">
              <w:rPr>
                <w:bCs/>
                <w:color w:val="auto"/>
                <w:sz w:val="24"/>
                <w:szCs w:val="24"/>
              </w:rPr>
              <w:t>-</w:t>
            </w:r>
          </w:p>
          <w:p w14:paraId="0C5C64A6" w14:textId="77777777" w:rsidR="00B11C29" w:rsidRPr="00D9534C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D9534C">
              <w:rPr>
                <w:bCs/>
                <w:color w:val="auto"/>
                <w:sz w:val="24"/>
                <w:szCs w:val="24"/>
              </w:rPr>
              <w:t>ские</w:t>
            </w:r>
            <w:proofErr w:type="spellEnd"/>
          </w:p>
          <w:p w14:paraId="4F8DE5FB" w14:textId="77777777" w:rsidR="00B11C29" w:rsidRPr="00D9534C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 xml:space="preserve">занятия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CB86F" w14:textId="77777777" w:rsidR="00B11C29" w:rsidRPr="00D9534C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D9534C">
              <w:rPr>
                <w:bCs/>
                <w:color w:val="auto"/>
                <w:sz w:val="24"/>
                <w:szCs w:val="24"/>
              </w:rPr>
              <w:t>Самостоя</w:t>
            </w:r>
            <w:proofErr w:type="spellEnd"/>
            <w:r w:rsidRPr="00D9534C">
              <w:rPr>
                <w:bCs/>
                <w:color w:val="auto"/>
                <w:sz w:val="24"/>
                <w:szCs w:val="24"/>
              </w:rPr>
              <w:t>-тельная работа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4388" w14:textId="77777777" w:rsidR="00B11C29" w:rsidRPr="00D9534C" w:rsidRDefault="004B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auto"/>
                <w:sz w:val="24"/>
                <w:szCs w:val="24"/>
              </w:rPr>
            </w:pPr>
            <w:r w:rsidRPr="00D9534C">
              <w:rPr>
                <w:bCs/>
                <w:color w:val="auto"/>
                <w:sz w:val="24"/>
                <w:szCs w:val="24"/>
              </w:rPr>
              <w:t>Уровень освоения</w:t>
            </w:r>
          </w:p>
        </w:tc>
      </w:tr>
      <w:tr w:rsidR="00D9534C" w:rsidRPr="00D9534C" w14:paraId="0DA2B2A9" w14:textId="77777777">
        <w:trPr>
          <w:trHeight w:val="265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14:paraId="295BD02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 курс,4 семестр</w:t>
            </w:r>
          </w:p>
        </w:tc>
        <w:tc>
          <w:tcPr>
            <w:tcW w:w="95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14:paraId="424C2368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3746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</w:tcPr>
          <w:p w14:paraId="7DF72711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CFF76FC" w14:textId="77777777">
        <w:trPr>
          <w:trHeight w:val="26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BE0F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Раздел 1. Графическое оформление чертежей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15E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32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DBB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0BA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7EB2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1A19FD2" w14:textId="77777777">
        <w:trPr>
          <w:trHeight w:val="838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84995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Тема 1.1. </w:t>
            </w:r>
          </w:p>
          <w:p w14:paraId="4CFC22F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Правила оформления чертежей и </w:t>
            </w:r>
          </w:p>
          <w:p w14:paraId="7FD6D8D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геометрические построения </w:t>
            </w:r>
          </w:p>
          <w:p w14:paraId="7048976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BE51D5D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FA455A0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E7590A0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F3A181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BC60D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14:paraId="2FDBCA15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Правила оформления чертежей и геометрические построения. Форматы. Основные надписи на чертежах. Масштабы.  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6764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F200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597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3DA2F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</w:tr>
      <w:tr w:rsidR="00D9534C" w:rsidRPr="00D9534C" w14:paraId="5653992D" w14:textId="77777777">
        <w:trPr>
          <w:trHeight w:val="27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7D0DB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D176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8D9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692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20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8C1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8EE0D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D7C8677" w14:textId="77777777">
        <w:trPr>
          <w:trHeight w:val="20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2838E0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C7F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1 Линии чертежа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4FE8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7D2D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2D77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0482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22E8450" w14:textId="77777777">
        <w:trPr>
          <w:trHeight w:val="26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3F4099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DFE5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BB8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0FE7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D82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CF063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63E35A7" w14:textId="77777777">
        <w:trPr>
          <w:trHeight w:val="255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96AF1A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8619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3Шрифты чертежные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408D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E72E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C4D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4AA8E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016608B" w14:textId="77777777">
        <w:trPr>
          <w:trHeight w:val="25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9D270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005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4Нанесение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971D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A225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3922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5AD7D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EAAD508" w14:textId="77777777">
        <w:trPr>
          <w:trHeight w:val="24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27263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B1B2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5Нанесение размеров на чертежах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832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57A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504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35668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C1EF4D8" w14:textId="77777777">
        <w:trPr>
          <w:trHeight w:val="25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BB702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05E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6Деление окружности на равные части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F75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ED2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AC7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132FD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2953AA0" w14:textId="77777777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A3BC9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7AB1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7Деление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E22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BB5F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171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9260B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797AE4C" w14:textId="77777777">
        <w:trPr>
          <w:trHeight w:val="24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F6E669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45A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8Деление окружности на равные части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F22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92A5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7A9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17D01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9FB77A2" w14:textId="77777777">
        <w:trPr>
          <w:trHeight w:val="25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65135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2F8D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9Сопряжение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112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282E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5CF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B9DA6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186FD37" w14:textId="77777777">
        <w:trPr>
          <w:trHeight w:val="24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2944C3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3FCE8C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10Сопряжение.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E3A54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497002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5AF24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0DDA9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8DD8D8D" w14:textId="77777777">
        <w:trPr>
          <w:trHeight w:val="1104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ACE93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BD2B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Самостоятельная работа обучающихся  </w:t>
            </w:r>
          </w:p>
          <w:p w14:paraId="7F4EF03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Проработка учебной и нормативной литературы: [1.1] гл. 2,3. Выполнение индивидуальных графических работ: </w:t>
            </w:r>
          </w:p>
          <w:p w14:paraId="12619FD5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«Шрифты чертежные». «Деление окружности и сопряжение».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3D76F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A7BC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AB5FE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64960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54B5A65" w14:textId="77777777">
        <w:trPr>
          <w:trHeight w:val="209"/>
        </w:trPr>
        <w:tc>
          <w:tcPr>
            <w:tcW w:w="9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C145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Раздел 2. Проекционное черчение. 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7" w:space="0" w:color="000000"/>
            </w:tcBorders>
          </w:tcPr>
          <w:p w14:paraId="56F6323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42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DF045B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5AE3A2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7F962A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924D54C" w14:textId="77777777">
        <w:trPr>
          <w:trHeight w:val="276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9C7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Тема 2.1</w:t>
            </w:r>
          </w:p>
          <w:p w14:paraId="489AA83F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Виды проецирования</w:t>
            </w:r>
          </w:p>
          <w:p w14:paraId="70354E14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8014343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737E2DB0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AABBCA9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97185D2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AEB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  <w:p w14:paraId="3467869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Виды проецирования. Проецирование точки, прямой, плоскости, геометрических тел. Аксонометрические проекции плоских фигур, окружностей, геометрических тел. Сечение геометрических тел плоскостью. Взаимное пересечение гранных тел и тел вращения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1BD7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C2AC" w14:textId="77777777" w:rsidR="00B11C29" w:rsidRPr="00D9534C" w:rsidRDefault="00B11C2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529D7" w14:textId="77777777" w:rsidR="00B11C29" w:rsidRPr="00D9534C" w:rsidRDefault="00B11C29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2D02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</w:t>
            </w:r>
          </w:p>
          <w:p w14:paraId="1467769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603CD78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9BF10DD" w14:textId="77777777">
        <w:trPr>
          <w:trHeight w:val="266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7F21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E98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EF5D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371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24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D475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DAA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58C7648" w14:textId="77777777">
        <w:trPr>
          <w:trHeight w:val="282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99B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F559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11 Аксонометрические проекции плоских фигур</w:t>
            </w:r>
          </w:p>
          <w:p w14:paraId="5DF543A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4DC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F279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59D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7237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1115CC8" w14:textId="77777777">
        <w:trPr>
          <w:trHeight w:val="25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7AE1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D19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12 Аксонометрические проекции плоских фигур </w:t>
            </w:r>
          </w:p>
          <w:p w14:paraId="2385957A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3A5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1CD4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BDF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9B7A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BA68FF0" w14:textId="77777777">
        <w:trPr>
          <w:trHeight w:val="270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2126B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28C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13 Аксонометрические проекции окружности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BA2424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AD472CF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34535B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112A37A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59D4B53" w14:textId="77777777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ECBB7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60F6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14 Аксонометрические проекции окружности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C5179D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CBBD0A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C3F415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1BAC826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03FA003" w14:textId="77777777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5F69B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9FE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15 Проецирование геометрических тел.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1CA25F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31F93E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D78F11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3C5A45F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547B566" w14:textId="77777777">
        <w:trPr>
          <w:trHeight w:val="26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A623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AA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16 Проецирование геометрических тел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D8CA36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7647F42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572B13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0C0635B9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5C5D4A0" w14:textId="77777777">
        <w:trPr>
          <w:trHeight w:val="24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6F6E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B90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17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F359CE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6D12A9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15B2F8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023B3DF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8C28337" w14:textId="77777777">
        <w:trPr>
          <w:trHeight w:val="24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7ABD12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B415D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18 Сечение геометрических тел плоскостью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14:paraId="03B6725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094DFA88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0F90F55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72104D0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0E068C8" w14:textId="77777777">
        <w:trPr>
          <w:trHeight w:val="23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0C52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196D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19 Взаимное пересечение гранных тел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4C41D2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2A0122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1E43A1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B95E789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557042E" w14:textId="77777777">
        <w:trPr>
          <w:trHeight w:val="24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209DCA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461F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20 Взаимное пересечение гранных тел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158D0E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75400BF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CAD616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27E60D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23DF9E1" w14:textId="77777777">
        <w:trPr>
          <w:trHeight w:val="24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48495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F5A8" w14:textId="77777777" w:rsidR="00B11C29" w:rsidRPr="00D9534C" w:rsidRDefault="004B4B92">
            <w:pPr>
              <w:tabs>
                <w:tab w:val="center" w:pos="6878"/>
              </w:tabs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21 Взаимное пересечение  тел  вращения </w:t>
            </w:r>
            <w:r w:rsidRPr="00D9534C">
              <w:rPr>
                <w:color w:val="auto"/>
                <w:sz w:val="24"/>
                <w:szCs w:val="24"/>
              </w:rPr>
              <w:tab/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DA9F53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C3107E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0085F3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C389877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CDABBE4" w14:textId="77777777">
        <w:trPr>
          <w:trHeight w:val="23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A7EEE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D64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22 Взаимное пересечение  тел  вращения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21E45A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E61FC6B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2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01D60E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21C259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D042946" w14:textId="77777777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66EFE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FF4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14:paraId="60636E9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Проработка учебной литературы: [1.1] гл. 4,5. Выполнение индивидуальных графических работ : «Сечение  тела плоскостью»,  «Взаимное пересечение гранных тел», «Взаимное пересечение тел вращения»,  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196EBC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5E0F9DA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2DE0CFE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BA53C3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52D8E4D" w14:textId="77777777">
        <w:trPr>
          <w:trHeight w:val="259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B0691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Раздел 3. Машиностроительное черчение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1BBE77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45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0AC0A8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31D141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D98ACE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E2A6A5D" w14:textId="77777777">
        <w:trPr>
          <w:trHeight w:val="193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B91A4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Тема 3.1</w:t>
            </w:r>
          </w:p>
          <w:p w14:paraId="2B311A3D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Сечения и разрезы.</w:t>
            </w:r>
          </w:p>
          <w:p w14:paraId="15C85BEC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Резьбы. Эскизы и рабочие чертежи</w:t>
            </w:r>
          </w:p>
          <w:p w14:paraId="427B2455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детали. Схемы.</w:t>
            </w:r>
          </w:p>
          <w:p w14:paraId="092DA22E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36B37542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1DA647CF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0F1D9A15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7DACCED9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69885603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2E58A29C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1962F545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04680D32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26CEE253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69CD559A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0559F1C8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669D2A4B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366C78A1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  <w:p w14:paraId="7A5C9C37" w14:textId="77777777" w:rsidR="00B11C29" w:rsidRPr="00D9534C" w:rsidRDefault="00B11C29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E11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6D860E8B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Сечения и разрезы. Резьбы. Эскизы и рабочие чертежи детали. Схемы. Виды сечений и разрезов, их назначение и особенности изображения на чертежах. Виды резьбы, условное изображение и обозначение на чертежах. Эскиз. Разъемные соединения.  Особенности сборочного чертежа. Порядок чтения сборочного чертежа. Порядок составления спецификации.  </w:t>
            </w:r>
            <w:proofErr w:type="spellStart"/>
            <w:r w:rsidRPr="00D9534C">
              <w:rPr>
                <w:color w:val="auto"/>
                <w:sz w:val="24"/>
                <w:szCs w:val="24"/>
              </w:rPr>
              <w:t>Деталирование</w:t>
            </w:r>
            <w:proofErr w:type="spellEnd"/>
            <w:r w:rsidRPr="00D9534C">
              <w:rPr>
                <w:color w:val="auto"/>
                <w:sz w:val="24"/>
                <w:szCs w:val="24"/>
              </w:rPr>
              <w:t xml:space="preserve"> сборочного чертежа. Виды и типы схем.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AE8D1BF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0C371EA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4F5FC9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2BE7295C" w14:textId="77777777" w:rsidR="00B11C29" w:rsidRPr="00D9534C" w:rsidRDefault="004B4B9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</w:t>
            </w:r>
          </w:p>
        </w:tc>
      </w:tr>
      <w:tr w:rsidR="00D9534C" w:rsidRPr="00D9534C" w14:paraId="128B8396" w14:textId="77777777">
        <w:trPr>
          <w:trHeight w:val="30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3F579D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F61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6BE3C0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B10D62B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FF5075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6284929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7824663" w14:textId="77777777">
        <w:trPr>
          <w:trHeight w:val="28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43D53B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F3B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23 Выполнение простых  разрезов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F2D0DD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E79D098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24433F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D8AF913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AEC578A" w14:textId="77777777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D320CD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3456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24  Выполнение  сложных  разрезов.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94A953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D4C48B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28F2CA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9B048FA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501AA55" w14:textId="77777777">
        <w:trPr>
          <w:trHeight w:val="26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E7363B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3AE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25  Чертеж вала с выполнением сечений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898254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FDAF69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E3240D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18ED5C7B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0BBE2BE" w14:textId="77777777">
        <w:trPr>
          <w:trHeight w:val="251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F05BF1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F6F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26  Чертеж вала с выполнением сечений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625D6A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4A82FE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342F1D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1A455433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92D7B24" w14:textId="77777777">
        <w:trPr>
          <w:trHeight w:val="2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F69865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140D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27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76081F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C65E9A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CC22D4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04F9C57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F591199" w14:textId="77777777">
        <w:trPr>
          <w:trHeight w:val="26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D9DD22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053F0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28  Комплексный чертеж модели с вырезом ¼ части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7" w:space="0" w:color="000000"/>
            </w:tcBorders>
          </w:tcPr>
          <w:p w14:paraId="514F31E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66394BC5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auto"/>
              <w:right w:val="single" w:sz="4" w:space="0" w:color="000000"/>
            </w:tcBorders>
          </w:tcPr>
          <w:p w14:paraId="3F1CA5E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49154085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1EA4970" w14:textId="77777777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04E7E9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9A8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29 Комплексный чертеж модели с вырезом ¼ части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9D11DE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6760FD9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A4AE74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6965FE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5C5E503" w14:textId="77777777">
        <w:trPr>
          <w:trHeight w:val="27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0FEE6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DA4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30 Эскиз детали с резьбой.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D4272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3F0370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17BD22B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663AB886" w14:textId="77777777" w:rsidR="00B11C29" w:rsidRPr="00D9534C" w:rsidRDefault="004B4B9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</w:tr>
      <w:tr w:rsidR="00D9534C" w:rsidRPr="00D9534C" w14:paraId="393EB000" w14:textId="77777777">
        <w:trPr>
          <w:trHeight w:val="26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F995A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F5E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31  Расчет болтового соединения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017669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CC7B55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485194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126D178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786366E" w14:textId="77777777">
        <w:trPr>
          <w:trHeight w:val="27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F2CDD0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67EC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32  Расчет болтового соединения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675ADE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B9CBF8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76D2EC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2A88F16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CF77110" w14:textId="77777777">
        <w:trPr>
          <w:trHeight w:val="259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2E21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96FA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33  Чтение сборочных чертежей.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60DB3A2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6B14DC1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B00C14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7703844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5F6348E" w14:textId="77777777">
        <w:trPr>
          <w:trHeight w:val="263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94CA7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E745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34  Спецификация.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B8206F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65332DD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0D3140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1CB48F9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B6ED4ED" w14:textId="77777777">
        <w:trPr>
          <w:trHeight w:val="19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4B001A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E17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35 </w:t>
            </w:r>
            <w:proofErr w:type="spellStart"/>
            <w:r w:rsidRPr="00D9534C">
              <w:rPr>
                <w:color w:val="auto"/>
                <w:sz w:val="24"/>
                <w:szCs w:val="24"/>
              </w:rPr>
              <w:t>Деталирование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488EA3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38E405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346DC7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085788F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6195C8B" w14:textId="77777777">
        <w:trPr>
          <w:trHeight w:val="25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EB63CF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E2A0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36 </w:t>
            </w:r>
            <w:proofErr w:type="spellStart"/>
            <w:r w:rsidRPr="00D9534C">
              <w:rPr>
                <w:color w:val="auto"/>
                <w:sz w:val="24"/>
                <w:szCs w:val="24"/>
              </w:rPr>
              <w:t>Деталирование</w:t>
            </w:r>
            <w:proofErr w:type="spellEnd"/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9E2F99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38D7A5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59BDBD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74E68DA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6A2D190" w14:textId="77777777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00292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4D6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37 Выполнение чертежа принципиальной электрической схемы.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7DFD7E9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0EF615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A754C3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0FAF55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8D90272" w14:textId="77777777">
        <w:trPr>
          <w:trHeight w:val="41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E5BA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FE36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14:paraId="0E639AF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Проработка учебной  литературы: [1.1] гл. 5, 7, 8, 10, 11. Выполнение индивидуальных графических работ: «Эскиз детали с резьбой», «Болтовое соединение», «Спецификация», «</w:t>
            </w:r>
            <w:proofErr w:type="spellStart"/>
            <w:r w:rsidRPr="00D9534C">
              <w:rPr>
                <w:color w:val="auto"/>
                <w:sz w:val="24"/>
                <w:szCs w:val="24"/>
              </w:rPr>
              <w:t>Деталирование</w:t>
            </w:r>
            <w:proofErr w:type="spellEnd"/>
            <w:r w:rsidRPr="00D9534C">
              <w:rPr>
                <w:color w:val="auto"/>
                <w:sz w:val="24"/>
                <w:szCs w:val="24"/>
              </w:rPr>
              <w:t xml:space="preserve"> »  с использованием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E3BF60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D5B3D2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04587E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67BDCF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8F192A0" w14:textId="77777777">
        <w:trPr>
          <w:trHeight w:val="285"/>
        </w:trPr>
        <w:tc>
          <w:tcPr>
            <w:tcW w:w="975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F75B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Раздел 4. Компьютерная графика.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5934D44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F07D92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B21C65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9C3D5E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9C962EF" w14:textId="77777777">
        <w:trPr>
          <w:trHeight w:val="165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692D53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Тема 4.1.</w:t>
            </w:r>
          </w:p>
          <w:p w14:paraId="6A09CD8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Общие сведения о системе</w:t>
            </w:r>
          </w:p>
          <w:p w14:paraId="151EC99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автоматического</w:t>
            </w:r>
          </w:p>
          <w:p w14:paraId="5928E1B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проектирования</w:t>
            </w:r>
          </w:p>
          <w:p w14:paraId="1067782E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(САПР)</w:t>
            </w: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7A429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Содержание учебного материала</w:t>
            </w:r>
          </w:p>
          <w:p w14:paraId="295A934C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Общие сведения о системе автоматического проектирования (САПР). Графический интерфейс. Режимы ввода данных. Режимы рисования. Режимы редактирования. Режимы объектной привязки. Настройка размерных стилей. Графические примитивы. Создание чертежа. Основы 3D графики.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7" w:space="0" w:color="000000"/>
            </w:tcBorders>
          </w:tcPr>
          <w:p w14:paraId="12D193AB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0D1ABE6C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5607EAA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08C21C6E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</w:t>
            </w:r>
          </w:p>
        </w:tc>
      </w:tr>
      <w:tr w:rsidR="00D9534C" w:rsidRPr="00D9534C" w14:paraId="14D189B9" w14:textId="77777777">
        <w:trPr>
          <w:trHeight w:val="29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E51C6D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64E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Практические занятия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DAAD91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E562608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9FDFE5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01305C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A066A46" w14:textId="77777777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9D3D4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643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38 Изучение графического интерфейса системы КОМПАС-3D.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21DF5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7817B73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D69ADC4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4" w:space="0" w:color="000000"/>
            </w:tcBorders>
          </w:tcPr>
          <w:p w14:paraId="4A3BFA84" w14:textId="77777777" w:rsidR="00B11C29" w:rsidRPr="00D9534C" w:rsidRDefault="004B4B92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3</w:t>
            </w:r>
          </w:p>
        </w:tc>
      </w:tr>
      <w:tr w:rsidR="00D9534C" w:rsidRPr="00D9534C" w14:paraId="4E52CBBB" w14:textId="77777777">
        <w:trPr>
          <w:trHeight w:val="28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27F4D7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8CE39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39 Основы построения чертежей (2D)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143C2CB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38B1674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9E95B0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3855CAD3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218E9E5" w14:textId="77777777">
        <w:trPr>
          <w:trHeight w:val="273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5E9EEC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A35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40 Создание 3D модели методом вращения.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C9E381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CDBA5E0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1774717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7EEE01F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24F3A31F" w14:textId="77777777">
        <w:trPr>
          <w:trHeight w:val="276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D1B2F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46C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Практическое занятие 41 Создание 3D модели методом выдавливания.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C666495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F2D7561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3DFCEE7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2B56331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F80380C" w14:textId="77777777">
        <w:trPr>
          <w:trHeight w:val="281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C5AFF5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1FBA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42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E59CE4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064A697C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FBD73D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210F47D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50F156C6" w14:textId="77777777">
        <w:trPr>
          <w:trHeight w:val="257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F31FFE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F220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43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B69165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98B29D2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AD0672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58124BC3" w14:textId="77777777" w:rsidR="00B11C29" w:rsidRPr="00D9534C" w:rsidRDefault="00B11C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B204145" w14:textId="77777777">
        <w:trPr>
          <w:trHeight w:val="299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9AC916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450F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Практическое занятие 44 Создание ассоциативного чертежа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4D6311C9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6CAE34D8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22E20BA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left w:val="single" w:sz="7" w:space="0" w:color="000000"/>
              <w:right w:val="single" w:sz="4" w:space="0" w:color="000000"/>
            </w:tcBorders>
          </w:tcPr>
          <w:p w14:paraId="6EAA6CE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8EE6ACA" w14:textId="77777777">
        <w:trPr>
          <w:trHeight w:val="417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74B0D5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C12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Самостоятельная работа обучающихся </w:t>
            </w:r>
          </w:p>
          <w:p w14:paraId="69EE027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Проработка учебной литературы:  [1.1] гл. 12. Выполнение индивидуальных графических работ : «Чертеж плоской детали»,  «3D моделирование» с использованием методических рекомендаций преподавателя.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AE0F288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2C535C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72ADF6F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1330" w:type="dxa"/>
            <w:vMerge/>
            <w:tcBorders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16E8B82E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3B54CAE" w14:textId="77777777">
        <w:trPr>
          <w:trHeight w:val="417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83BC6B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4A9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Итого за 4 семестр</w:t>
            </w:r>
          </w:p>
          <w:p w14:paraId="20315AA5" w14:textId="3C5BC3C3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206F3C57" w14:textId="1ED72E00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14</w:t>
            </w:r>
            <w:r w:rsidR="00004A86">
              <w:rPr>
                <w:color w:val="auto"/>
                <w:sz w:val="24"/>
                <w:szCs w:val="24"/>
              </w:rPr>
              <w:t>3</w:t>
            </w:r>
          </w:p>
          <w:p w14:paraId="666AAB9F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  <w:p w14:paraId="7A15BE7B" w14:textId="400C8BCB" w:rsidR="00B11C29" w:rsidRPr="00D9534C" w:rsidRDefault="00B11C29" w:rsidP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2F3980F3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4C14C551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14:paraId="53E28280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569C255" w14:textId="77777777">
        <w:trPr>
          <w:trHeight w:val="417"/>
        </w:trPr>
        <w:tc>
          <w:tcPr>
            <w:tcW w:w="14459" w:type="dxa"/>
            <w:gridSpan w:val="6"/>
            <w:tcBorders>
              <w:bottom w:val="none" w:sz="4" w:space="0" w:color="000000"/>
            </w:tcBorders>
          </w:tcPr>
          <w:p w14:paraId="4D4B836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  <w:lang w:eastAsia="en-US"/>
              </w:rPr>
            </w:pPr>
            <w:r w:rsidRPr="00D9534C">
              <w:rPr>
                <w:rFonts w:eastAsia="Calibri"/>
                <w:color w:val="auto"/>
                <w:szCs w:val="28"/>
                <w:lang w:eastAsia="en-US"/>
              </w:rPr>
              <w:t>Для характеристики уровня освоения учебного материала используются следующие обозначения:</w:t>
            </w:r>
          </w:p>
          <w:p w14:paraId="64FDF318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  <w:lang w:eastAsia="en-US"/>
              </w:rPr>
            </w:pPr>
            <w:r w:rsidRPr="00D9534C">
              <w:rPr>
                <w:rFonts w:eastAsia="Calibri"/>
                <w:color w:val="auto"/>
                <w:szCs w:val="28"/>
                <w:lang w:eastAsia="en-US"/>
              </w:rPr>
              <w:t>1 уровень – ознакомительный (узнавание ранее изученных объектов, свойств);</w:t>
            </w:r>
          </w:p>
          <w:p w14:paraId="7D63BB47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  <w:lang w:eastAsia="en-US"/>
              </w:rPr>
            </w:pPr>
            <w:r w:rsidRPr="00D9534C">
              <w:rPr>
                <w:rFonts w:eastAsia="Calibri"/>
                <w:color w:val="auto"/>
                <w:szCs w:val="28"/>
                <w:lang w:eastAsia="en-US"/>
              </w:rPr>
              <w:t>2 уровень – репродуктивный (выполнение деятельности по образцу, инструкции или под руководством);</w:t>
            </w:r>
          </w:p>
          <w:p w14:paraId="761491A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rFonts w:eastAsia="Calibri"/>
                <w:color w:val="auto"/>
                <w:szCs w:val="28"/>
                <w:lang w:eastAsia="en-US"/>
              </w:rPr>
            </w:pPr>
            <w:r w:rsidRPr="00D9534C">
              <w:rPr>
                <w:rFonts w:eastAsia="Calibri"/>
                <w:color w:val="auto"/>
                <w:szCs w:val="28"/>
                <w:lang w:eastAsia="en-US"/>
              </w:rPr>
              <w:t>3 уровень – продуктивный (планирование и самостоятельное выполнение деятельности, решение проблемных задач).</w:t>
            </w:r>
          </w:p>
          <w:p w14:paraId="0E2454B7" w14:textId="77777777" w:rsidR="00B11C29" w:rsidRPr="00D9534C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14:paraId="22D2A801" w14:textId="77777777" w:rsidR="00B11C29" w:rsidRPr="00D9534C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14:paraId="0683F8B2" w14:textId="77777777" w:rsidR="00B11C29" w:rsidRPr="00D9534C" w:rsidRDefault="00B11C29">
            <w:pPr>
              <w:spacing w:after="0" w:line="240" w:lineRule="auto"/>
              <w:ind w:left="400" w:right="0" w:firstLine="0"/>
              <w:jc w:val="left"/>
              <w:rPr>
                <w:bCs/>
                <w:color w:val="auto"/>
                <w:szCs w:val="28"/>
              </w:rPr>
            </w:pPr>
          </w:p>
          <w:p w14:paraId="0FE87F56" w14:textId="77777777" w:rsidR="00B11C29" w:rsidRPr="00D9534C" w:rsidRDefault="00B11C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25512AA5" w14:textId="77777777" w:rsidR="00B11C29" w:rsidRPr="00D9534C" w:rsidRDefault="00B11C29">
      <w:pPr>
        <w:spacing w:after="0" w:line="240" w:lineRule="auto"/>
        <w:rPr>
          <w:color w:val="auto"/>
        </w:rPr>
        <w:sectPr w:rsidR="00B11C29" w:rsidRPr="00D9534C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09" w:footer="709" w:gutter="0"/>
          <w:cols w:space="720"/>
          <w:docGrid w:linePitch="360"/>
        </w:sectPr>
      </w:pPr>
    </w:p>
    <w:p w14:paraId="35DDC7C5" w14:textId="77777777" w:rsidR="00B11C29" w:rsidRPr="00D9534C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lastRenderedPageBreak/>
        <w:t xml:space="preserve">УСЛОВИЯ РЕАЛИЗАЦИИ ПРОГРАММЫ ДИСЦИПЛИНЫ </w:t>
      </w:r>
    </w:p>
    <w:p w14:paraId="1845A384" w14:textId="77777777" w:rsidR="00B11C29" w:rsidRPr="00D9534C" w:rsidRDefault="00B11C29">
      <w:pPr>
        <w:spacing w:after="0" w:line="240" w:lineRule="auto"/>
        <w:ind w:left="0" w:firstLine="0"/>
        <w:rPr>
          <w:color w:val="auto"/>
        </w:rPr>
      </w:pPr>
    </w:p>
    <w:p w14:paraId="429EB55A" w14:textId="77777777" w:rsidR="00B11C29" w:rsidRPr="00D9534C" w:rsidRDefault="004B4B92">
      <w:pPr>
        <w:pStyle w:val="4"/>
        <w:numPr>
          <w:ilvl w:val="1"/>
          <w:numId w:val="6"/>
        </w:numPr>
        <w:spacing w:after="0" w:line="240" w:lineRule="auto"/>
        <w:rPr>
          <w:color w:val="auto"/>
        </w:rPr>
      </w:pPr>
      <w:r w:rsidRPr="00D9534C">
        <w:rPr>
          <w:color w:val="auto"/>
        </w:rPr>
        <w:t xml:space="preserve">Материально-техническое обеспечение </w:t>
      </w:r>
    </w:p>
    <w:p w14:paraId="5DA01296" w14:textId="77777777" w:rsidR="00B11C29" w:rsidRPr="00D9534C" w:rsidRDefault="00B11C29">
      <w:pPr>
        <w:pStyle w:val="af5"/>
        <w:spacing w:after="0" w:line="240" w:lineRule="auto"/>
        <w:ind w:left="1429" w:firstLine="0"/>
        <w:rPr>
          <w:b/>
          <w:color w:val="auto"/>
        </w:rPr>
      </w:pPr>
    </w:p>
    <w:p w14:paraId="60F5FCFA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Программа дисциплины реализуется в учебном кабинете Инженерной графики. </w:t>
      </w:r>
    </w:p>
    <w:p w14:paraId="57F6DFA8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Оборудование учебного кабинета:  </w:t>
      </w:r>
    </w:p>
    <w:p w14:paraId="34EF0BE5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рабочее место преподавателя; </w:t>
      </w:r>
    </w:p>
    <w:p w14:paraId="51A81E31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рабочие места для обучающихся; </w:t>
      </w:r>
    </w:p>
    <w:p w14:paraId="399B1B03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комплект нормативных документов; </w:t>
      </w:r>
    </w:p>
    <w:p w14:paraId="0E681A6F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наглядные пособия (стенды, модели, детали, плакаты); - учебно-методический комплекс дисциплины. </w:t>
      </w:r>
    </w:p>
    <w:p w14:paraId="4ACACDB8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Технические средства обучения:  </w:t>
      </w:r>
    </w:p>
    <w:p w14:paraId="6142EAED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компьютеры; </w:t>
      </w:r>
    </w:p>
    <w:p w14:paraId="5F3B7331" w14:textId="77777777" w:rsidR="00B11C29" w:rsidRPr="00D9534C" w:rsidRDefault="004B4B92">
      <w:pPr>
        <w:spacing w:after="0" w:line="240" w:lineRule="auto"/>
        <w:ind w:left="709" w:right="0" w:firstLine="0"/>
        <w:rPr>
          <w:color w:val="auto"/>
        </w:rPr>
      </w:pPr>
      <w:r w:rsidRPr="00D9534C">
        <w:rPr>
          <w:color w:val="auto"/>
        </w:rPr>
        <w:t xml:space="preserve">- компьютерная программа КОМПАС- 3D; - многофункциональное устройство; - мультимедийное оборудование. </w:t>
      </w:r>
    </w:p>
    <w:p w14:paraId="06BF0AA0" w14:textId="77777777" w:rsidR="00B11C29" w:rsidRPr="00D9534C" w:rsidRDefault="00B11C29">
      <w:pPr>
        <w:spacing w:after="0" w:line="240" w:lineRule="auto"/>
        <w:ind w:right="0"/>
        <w:rPr>
          <w:color w:val="auto"/>
        </w:rPr>
      </w:pPr>
    </w:p>
    <w:p w14:paraId="6A075E36" w14:textId="77777777" w:rsidR="00B11C29" w:rsidRPr="00D9534C" w:rsidRDefault="004B4B92">
      <w:pPr>
        <w:spacing w:after="0" w:line="240" w:lineRule="auto"/>
        <w:ind w:left="0" w:right="0" w:firstLine="709"/>
        <w:jc w:val="left"/>
        <w:rPr>
          <w:b/>
          <w:color w:val="auto"/>
        </w:rPr>
      </w:pPr>
      <w:r w:rsidRPr="00D9534C">
        <w:rPr>
          <w:b/>
          <w:color w:val="auto"/>
        </w:rPr>
        <w:t xml:space="preserve">3.2. Информационное обеспечение обучения </w:t>
      </w:r>
    </w:p>
    <w:p w14:paraId="37B61F66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60DF6777" w14:textId="77777777" w:rsidR="00B11C29" w:rsidRPr="00D9534C" w:rsidRDefault="004B4B92">
      <w:pPr>
        <w:pStyle w:val="3"/>
        <w:spacing w:after="0" w:line="240" w:lineRule="auto"/>
        <w:ind w:left="0" w:firstLine="709"/>
        <w:rPr>
          <w:b w:val="0"/>
          <w:color w:val="auto"/>
        </w:rPr>
      </w:pPr>
      <w:r w:rsidRPr="00D9534C">
        <w:rPr>
          <w:b w:val="0"/>
          <w:color w:val="auto"/>
        </w:rPr>
        <w:t xml:space="preserve">Перечень учебных изданий, интернет-ресурсов </w:t>
      </w:r>
    </w:p>
    <w:p w14:paraId="75913125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54DA9F6D" w14:textId="77777777" w:rsidR="00004A86" w:rsidRPr="00004A86" w:rsidRDefault="00004A86" w:rsidP="00004A86">
      <w:pPr>
        <w:spacing w:after="0" w:line="240" w:lineRule="auto"/>
        <w:ind w:left="0" w:right="0" w:firstLine="709"/>
        <w:rPr>
          <w:b/>
          <w:bCs/>
          <w:color w:val="auto"/>
        </w:rPr>
      </w:pPr>
      <w:r w:rsidRPr="00004A86">
        <w:rPr>
          <w:b/>
          <w:bCs/>
          <w:color w:val="auto"/>
        </w:rPr>
        <w:t>Основная литература</w:t>
      </w:r>
    </w:p>
    <w:p w14:paraId="622307A4" w14:textId="77777777" w:rsidR="00004A86" w:rsidRPr="00004A86" w:rsidRDefault="00004A86" w:rsidP="00004A86">
      <w:pPr>
        <w:numPr>
          <w:ilvl w:val="0"/>
          <w:numId w:val="8"/>
        </w:numPr>
        <w:spacing w:after="0" w:line="240" w:lineRule="auto"/>
        <w:ind w:right="0"/>
        <w:rPr>
          <w:color w:val="auto"/>
        </w:rPr>
      </w:pPr>
      <w:r w:rsidRPr="00004A86">
        <w:rPr>
          <w:color w:val="auto"/>
        </w:rPr>
        <w:t xml:space="preserve">Боголюбов </w:t>
      </w:r>
      <w:proofErr w:type="spellStart"/>
      <w:r w:rsidRPr="00004A86">
        <w:rPr>
          <w:color w:val="auto"/>
        </w:rPr>
        <w:t>С.К.</w:t>
      </w:r>
      <w:r w:rsidRPr="00004A86">
        <w:rPr>
          <w:i/>
          <w:iCs/>
          <w:color w:val="auto"/>
        </w:rPr>
        <w:t>Черчение</w:t>
      </w:r>
      <w:proofErr w:type="spellEnd"/>
      <w:r w:rsidRPr="00004A86">
        <w:rPr>
          <w:color w:val="auto"/>
        </w:rPr>
        <w:t xml:space="preserve">. Учебник для учреждений начального профессионального </w:t>
      </w:r>
      <w:proofErr w:type="spellStart"/>
      <w:r w:rsidRPr="00004A86">
        <w:rPr>
          <w:color w:val="auto"/>
        </w:rPr>
        <w:t>образования.Издательство</w:t>
      </w:r>
      <w:proofErr w:type="spellEnd"/>
      <w:r w:rsidRPr="00004A86">
        <w:rPr>
          <w:color w:val="auto"/>
        </w:rPr>
        <w:t>: Академия, Москва, 2020.ISBN: 978-5-4468-7894-5</w:t>
      </w:r>
    </w:p>
    <w:p w14:paraId="74E8FFC2" w14:textId="3F807151" w:rsidR="00004A86" w:rsidRPr="00004A86" w:rsidRDefault="00004A86" w:rsidP="00004A86">
      <w:pPr>
        <w:numPr>
          <w:ilvl w:val="0"/>
          <w:numId w:val="8"/>
        </w:numPr>
        <w:spacing w:after="0" w:line="240" w:lineRule="auto"/>
        <w:ind w:right="0"/>
        <w:rPr>
          <w:color w:val="auto"/>
        </w:rPr>
      </w:pPr>
      <w:proofErr w:type="spellStart"/>
      <w:r w:rsidRPr="00004A86">
        <w:rPr>
          <w:color w:val="auto"/>
        </w:rPr>
        <w:t>Короев</w:t>
      </w:r>
      <w:proofErr w:type="spellEnd"/>
      <w:r w:rsidRPr="00004A86">
        <w:rPr>
          <w:color w:val="auto"/>
        </w:rPr>
        <w:t xml:space="preserve"> </w:t>
      </w:r>
      <w:proofErr w:type="spellStart"/>
      <w:r w:rsidRPr="00004A86">
        <w:rPr>
          <w:color w:val="auto"/>
        </w:rPr>
        <w:t>Ю.И.</w:t>
      </w:r>
      <w:r w:rsidRPr="00004A86">
        <w:rPr>
          <w:i/>
          <w:iCs/>
          <w:color w:val="auto"/>
        </w:rPr>
        <w:t>Черчение</w:t>
      </w:r>
      <w:proofErr w:type="spellEnd"/>
      <w:r w:rsidRPr="00004A86">
        <w:rPr>
          <w:color w:val="auto"/>
        </w:rPr>
        <w:t>. Учебник для образовательных организаций среднего профессионального образования.</w:t>
      </w:r>
      <w:r>
        <w:rPr>
          <w:color w:val="auto"/>
        </w:rPr>
        <w:t xml:space="preserve"> </w:t>
      </w:r>
      <w:r w:rsidRPr="00004A86">
        <w:rPr>
          <w:color w:val="auto"/>
        </w:rPr>
        <w:t xml:space="preserve">Издательство: </w:t>
      </w:r>
      <w:proofErr w:type="spellStart"/>
      <w:r w:rsidRPr="00004A86">
        <w:rPr>
          <w:color w:val="auto"/>
        </w:rPr>
        <w:t>Academia</w:t>
      </w:r>
      <w:proofErr w:type="spellEnd"/>
      <w:r w:rsidRPr="00004A86">
        <w:rPr>
          <w:color w:val="auto"/>
        </w:rPr>
        <w:t>, Москва, 2020.ISBN: 978-5-4468-7893-8</w:t>
      </w:r>
    </w:p>
    <w:p w14:paraId="29A8A5DF" w14:textId="77777777" w:rsidR="00004A86" w:rsidRPr="00004A86" w:rsidRDefault="00004A86" w:rsidP="00004A86">
      <w:pPr>
        <w:numPr>
          <w:ilvl w:val="0"/>
          <w:numId w:val="8"/>
        </w:numPr>
        <w:spacing w:after="0" w:line="240" w:lineRule="auto"/>
        <w:ind w:right="0"/>
        <w:rPr>
          <w:color w:val="auto"/>
        </w:rPr>
      </w:pPr>
      <w:r w:rsidRPr="00004A86">
        <w:rPr>
          <w:color w:val="auto"/>
        </w:rPr>
        <w:t xml:space="preserve">Романычева Э.Т., Алексеева Т.Н., Бобровская </w:t>
      </w:r>
      <w:proofErr w:type="spellStart"/>
      <w:r w:rsidRPr="00004A86">
        <w:rPr>
          <w:color w:val="auto"/>
        </w:rPr>
        <w:t>Н.А.</w:t>
      </w:r>
      <w:r w:rsidRPr="00004A86">
        <w:rPr>
          <w:i/>
          <w:iCs/>
          <w:color w:val="auto"/>
        </w:rPr>
        <w:t>Начертательная</w:t>
      </w:r>
      <w:proofErr w:type="spellEnd"/>
      <w:r w:rsidRPr="00004A86">
        <w:rPr>
          <w:i/>
          <w:iCs/>
          <w:color w:val="auto"/>
        </w:rPr>
        <w:t xml:space="preserve"> геометрия и инженерная графика</w:t>
      </w:r>
      <w:r w:rsidRPr="00004A86">
        <w:rPr>
          <w:color w:val="auto"/>
        </w:rPr>
        <w:t xml:space="preserve">. </w:t>
      </w:r>
      <w:proofErr w:type="spellStart"/>
      <w:r w:rsidRPr="00004A86">
        <w:rPr>
          <w:color w:val="auto"/>
        </w:rPr>
        <w:t>Практикум.Издательство</w:t>
      </w:r>
      <w:proofErr w:type="spellEnd"/>
      <w:r w:rsidRPr="00004A86">
        <w:rPr>
          <w:color w:val="auto"/>
        </w:rPr>
        <w:t>: Форум, Инфра-М, Москва, 2020.ISBN: 978-5-16-016894-2</w:t>
      </w:r>
    </w:p>
    <w:p w14:paraId="45F0212C" w14:textId="77777777" w:rsidR="00004A86" w:rsidRPr="00004A86" w:rsidRDefault="00004A86" w:rsidP="00004A86">
      <w:pPr>
        <w:numPr>
          <w:ilvl w:val="0"/>
          <w:numId w:val="8"/>
        </w:numPr>
        <w:spacing w:after="0" w:line="240" w:lineRule="auto"/>
        <w:ind w:right="0"/>
        <w:rPr>
          <w:color w:val="auto"/>
        </w:rPr>
      </w:pPr>
      <w:r w:rsidRPr="00004A86">
        <w:rPr>
          <w:color w:val="auto"/>
        </w:rPr>
        <w:t xml:space="preserve">Фролов </w:t>
      </w:r>
      <w:proofErr w:type="spellStart"/>
      <w:r w:rsidRPr="00004A86">
        <w:rPr>
          <w:color w:val="auto"/>
        </w:rPr>
        <w:t>С.А.</w:t>
      </w:r>
      <w:r w:rsidRPr="00004A86">
        <w:rPr>
          <w:i/>
          <w:iCs/>
          <w:color w:val="auto"/>
        </w:rPr>
        <w:t>Основы</w:t>
      </w:r>
      <w:proofErr w:type="spellEnd"/>
      <w:r w:rsidRPr="00004A86">
        <w:rPr>
          <w:i/>
          <w:iCs/>
          <w:color w:val="auto"/>
        </w:rPr>
        <w:t xml:space="preserve"> технического черчения</w:t>
      </w:r>
      <w:r w:rsidRPr="00004A86">
        <w:rPr>
          <w:color w:val="auto"/>
        </w:rPr>
        <w:t xml:space="preserve">. Учебное </w:t>
      </w:r>
      <w:proofErr w:type="spellStart"/>
      <w:r w:rsidRPr="00004A86">
        <w:rPr>
          <w:color w:val="auto"/>
        </w:rPr>
        <w:t>пособие.Издательство</w:t>
      </w:r>
      <w:proofErr w:type="spellEnd"/>
      <w:r w:rsidRPr="00004A86">
        <w:rPr>
          <w:color w:val="auto"/>
        </w:rPr>
        <w:t>: ИНФРА-М, Москва, 2020.ISBN: 978-5-16-016893-5</w:t>
      </w:r>
    </w:p>
    <w:p w14:paraId="28356190" w14:textId="77777777" w:rsidR="00004A86" w:rsidRPr="00004A86" w:rsidRDefault="00004A86" w:rsidP="00004A86">
      <w:pPr>
        <w:spacing w:after="0" w:line="240" w:lineRule="auto"/>
        <w:ind w:left="0" w:right="0" w:firstLine="709"/>
        <w:rPr>
          <w:b/>
          <w:bCs/>
          <w:color w:val="auto"/>
        </w:rPr>
      </w:pPr>
      <w:r w:rsidRPr="00004A86">
        <w:rPr>
          <w:b/>
          <w:bCs/>
          <w:color w:val="auto"/>
        </w:rPr>
        <w:t>Дополнительная литература</w:t>
      </w:r>
    </w:p>
    <w:p w14:paraId="22EC9D38" w14:textId="77777777" w:rsidR="00004A86" w:rsidRPr="00004A86" w:rsidRDefault="00004A86" w:rsidP="00004A86">
      <w:pPr>
        <w:numPr>
          <w:ilvl w:val="0"/>
          <w:numId w:val="9"/>
        </w:numPr>
        <w:spacing w:after="0" w:line="240" w:lineRule="auto"/>
        <w:ind w:right="0"/>
        <w:rPr>
          <w:color w:val="auto"/>
        </w:rPr>
      </w:pPr>
      <w:r w:rsidRPr="00004A86">
        <w:rPr>
          <w:color w:val="auto"/>
        </w:rPr>
        <w:t xml:space="preserve">Левицкий </w:t>
      </w:r>
      <w:proofErr w:type="spellStart"/>
      <w:r w:rsidRPr="00004A86">
        <w:rPr>
          <w:color w:val="auto"/>
        </w:rPr>
        <w:t>В.С.</w:t>
      </w:r>
      <w:r w:rsidRPr="00004A86">
        <w:rPr>
          <w:i/>
          <w:iCs/>
          <w:color w:val="auto"/>
        </w:rPr>
        <w:t>Инженерная</w:t>
      </w:r>
      <w:proofErr w:type="spellEnd"/>
      <w:r w:rsidRPr="00004A86">
        <w:rPr>
          <w:i/>
          <w:iCs/>
          <w:color w:val="auto"/>
        </w:rPr>
        <w:t xml:space="preserve"> графика</w:t>
      </w:r>
      <w:r w:rsidRPr="00004A86">
        <w:rPr>
          <w:color w:val="auto"/>
        </w:rPr>
        <w:t xml:space="preserve">. Учебник для </w:t>
      </w:r>
      <w:proofErr w:type="spellStart"/>
      <w:r w:rsidRPr="00004A86">
        <w:rPr>
          <w:color w:val="auto"/>
        </w:rPr>
        <w:t>вузов.Издательство</w:t>
      </w:r>
      <w:proofErr w:type="spellEnd"/>
      <w:r w:rsidRPr="00004A86">
        <w:rPr>
          <w:color w:val="auto"/>
        </w:rPr>
        <w:t>: Высшая школа, Москва, 2020.ISBN: 978-5-06-011698-3</w:t>
      </w:r>
    </w:p>
    <w:p w14:paraId="6A5820E4" w14:textId="77777777" w:rsidR="00004A86" w:rsidRPr="00004A86" w:rsidRDefault="00004A86" w:rsidP="00004A86">
      <w:pPr>
        <w:numPr>
          <w:ilvl w:val="0"/>
          <w:numId w:val="9"/>
        </w:numPr>
        <w:spacing w:after="0" w:line="240" w:lineRule="auto"/>
        <w:ind w:right="0"/>
        <w:rPr>
          <w:color w:val="auto"/>
        </w:rPr>
      </w:pPr>
      <w:r w:rsidRPr="00004A86">
        <w:rPr>
          <w:color w:val="auto"/>
        </w:rPr>
        <w:t xml:space="preserve">Соловьев </w:t>
      </w:r>
      <w:proofErr w:type="spellStart"/>
      <w:r w:rsidRPr="00004A86">
        <w:rPr>
          <w:color w:val="auto"/>
        </w:rPr>
        <w:t>А.В.</w:t>
      </w:r>
      <w:r w:rsidRPr="00004A86">
        <w:rPr>
          <w:i/>
          <w:iCs/>
          <w:color w:val="auto"/>
        </w:rPr>
        <w:t>Графическое</w:t>
      </w:r>
      <w:proofErr w:type="spellEnd"/>
      <w:r w:rsidRPr="00004A86">
        <w:rPr>
          <w:i/>
          <w:iCs/>
          <w:color w:val="auto"/>
        </w:rPr>
        <w:t xml:space="preserve"> оформление конструкторской документации</w:t>
      </w:r>
      <w:r w:rsidRPr="00004A86">
        <w:rPr>
          <w:color w:val="auto"/>
        </w:rPr>
        <w:t xml:space="preserve">. Учебное </w:t>
      </w:r>
      <w:proofErr w:type="spellStart"/>
      <w:r w:rsidRPr="00004A86">
        <w:rPr>
          <w:color w:val="auto"/>
        </w:rPr>
        <w:t>пособие.Издательство</w:t>
      </w:r>
      <w:proofErr w:type="spellEnd"/>
      <w:r w:rsidRPr="00004A86">
        <w:rPr>
          <w:color w:val="auto"/>
        </w:rPr>
        <w:t>: АСВ, Москва, 2020.</w:t>
      </w:r>
    </w:p>
    <w:p w14:paraId="507B53C9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264A1BBD" w14:textId="77777777" w:rsidR="00B11C29" w:rsidRPr="00D9534C" w:rsidRDefault="00B11C29">
      <w:pPr>
        <w:spacing w:after="0" w:line="240" w:lineRule="auto"/>
        <w:ind w:left="0" w:right="0" w:firstLine="709"/>
        <w:rPr>
          <w:color w:val="auto"/>
        </w:rPr>
      </w:pPr>
    </w:p>
    <w:p w14:paraId="0416F3B6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7F903C9E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5B727FBE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529B9016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34F383B2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7D10061F" w14:textId="77777777" w:rsidR="00B11C29" w:rsidRPr="00D9534C" w:rsidRDefault="00B11C29">
      <w:pPr>
        <w:spacing w:after="0" w:line="240" w:lineRule="auto"/>
        <w:ind w:left="0" w:right="0" w:firstLine="709"/>
        <w:jc w:val="left"/>
        <w:rPr>
          <w:color w:val="auto"/>
        </w:rPr>
      </w:pPr>
    </w:p>
    <w:p w14:paraId="6AC7D7E2" w14:textId="77777777" w:rsidR="00B11C29" w:rsidRPr="00D9534C" w:rsidRDefault="004B4B92">
      <w:pPr>
        <w:pStyle w:val="1"/>
        <w:numPr>
          <w:ilvl w:val="0"/>
          <w:numId w:val="6"/>
        </w:numPr>
        <w:spacing w:after="0" w:line="240" w:lineRule="auto"/>
        <w:jc w:val="center"/>
        <w:rPr>
          <w:color w:val="auto"/>
          <w:sz w:val="24"/>
          <w:szCs w:val="24"/>
        </w:rPr>
      </w:pPr>
      <w:r w:rsidRPr="00D9534C">
        <w:rPr>
          <w:color w:val="auto"/>
          <w:sz w:val="24"/>
          <w:szCs w:val="24"/>
        </w:rPr>
        <w:t>КОНТРОЛЬ И ОЦЕНКА РЕЗУЛЬТАТОВ ОСВОЕНИЯ ДИСЦИПЛИНЫ</w:t>
      </w:r>
    </w:p>
    <w:p w14:paraId="0FB1E66D" w14:textId="77777777" w:rsidR="00B11C29" w:rsidRPr="00D9534C" w:rsidRDefault="00B11C29">
      <w:pPr>
        <w:spacing w:after="0" w:line="240" w:lineRule="auto"/>
        <w:rPr>
          <w:color w:val="auto"/>
        </w:rPr>
      </w:pPr>
    </w:p>
    <w:p w14:paraId="36E197AC" w14:textId="77777777" w:rsidR="00B11C29" w:rsidRPr="00D9534C" w:rsidRDefault="004B4B92">
      <w:pPr>
        <w:spacing w:after="0" w:line="240" w:lineRule="auto"/>
        <w:ind w:left="0" w:right="0" w:firstLine="709"/>
        <w:rPr>
          <w:color w:val="auto"/>
        </w:rPr>
      </w:pPr>
      <w:r w:rsidRPr="00D9534C">
        <w:rPr>
          <w:color w:val="auto"/>
        </w:rPr>
        <w:t xml:space="preserve">Контроль и оценка результатов освоения дисциплины осуществляется преподавателем в процессе проведения текущего контроля успеваемости и промежуточной аттестации. </w:t>
      </w:r>
    </w:p>
    <w:tbl>
      <w:tblPr>
        <w:tblStyle w:val="13"/>
        <w:tblW w:w="9498" w:type="dxa"/>
        <w:tblInd w:w="103" w:type="dxa"/>
        <w:tblCellMar>
          <w:top w:w="48" w:type="dxa"/>
          <w:left w:w="103" w:type="dxa"/>
          <w:right w:w="50" w:type="dxa"/>
        </w:tblCellMar>
        <w:tblLook w:val="04A0" w:firstRow="1" w:lastRow="0" w:firstColumn="1" w:lastColumn="0" w:noHBand="0" w:noVBand="1"/>
      </w:tblPr>
      <w:tblGrid>
        <w:gridCol w:w="4897"/>
        <w:gridCol w:w="4601"/>
      </w:tblGrid>
      <w:tr w:rsidR="00D9534C" w:rsidRPr="00D9534C" w14:paraId="1C42F3DA" w14:textId="77777777">
        <w:trPr>
          <w:trHeight w:val="76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4848B" w14:textId="77777777" w:rsidR="00B11C29" w:rsidRPr="00D9534C" w:rsidRDefault="004B4B92">
            <w:pPr>
              <w:spacing w:after="0" w:line="240" w:lineRule="auto"/>
              <w:ind w:left="0" w:right="6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Результаты обучения</w:t>
            </w:r>
          </w:p>
          <w:p w14:paraId="01DD80EC" w14:textId="77777777" w:rsidR="00B11C29" w:rsidRPr="00D9534C" w:rsidRDefault="004B4B92">
            <w:pPr>
              <w:spacing w:after="0" w:line="240" w:lineRule="auto"/>
              <w:ind w:left="0" w:right="7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8898" w14:textId="77777777" w:rsidR="00B11C29" w:rsidRPr="00D9534C" w:rsidRDefault="004B4B92">
            <w:pPr>
              <w:spacing w:after="0" w:line="240" w:lineRule="auto"/>
              <w:ind w:left="1234" w:right="0" w:hanging="744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  <w:p w14:paraId="1B30052B" w14:textId="77777777" w:rsidR="00B11C29" w:rsidRPr="00D9534C" w:rsidRDefault="004B4B92">
            <w:pPr>
              <w:spacing w:after="0" w:line="240" w:lineRule="auto"/>
              <w:ind w:left="0" w:right="5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очная/заочная формы обучения</w:t>
            </w:r>
          </w:p>
        </w:tc>
      </w:tr>
      <w:tr w:rsidR="00D9534C" w:rsidRPr="00D9534C" w14:paraId="56164EF4" w14:textId="77777777">
        <w:trPr>
          <w:trHeight w:val="474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1B2A2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умения:  </w:t>
            </w:r>
          </w:p>
          <w:p w14:paraId="237ED2C9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читать технические чертежи;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2C01" w14:textId="77777777" w:rsidR="00B11C29" w:rsidRPr="00D9534C" w:rsidRDefault="004B4B92">
            <w:pPr>
              <w:spacing w:after="0" w:line="240" w:lineRule="auto"/>
              <w:ind w:left="0" w:right="0" w:hanging="46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индивидуальных графических работ, дифференцированного зачета/ Наблюдения и оценка при проведении практических занятий, выполнении индивидуальной домашней </w:t>
            </w:r>
          </w:p>
          <w:p w14:paraId="04CA0B0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D9534C" w:rsidRPr="00D9534C" w14:paraId="6E9AB436" w14:textId="77777777">
        <w:trPr>
          <w:trHeight w:val="499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FDC0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выполнять эскизы деталей и сборочных     единиц; 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1709D0C4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F75A873" w14:textId="77777777">
        <w:trPr>
          <w:trHeight w:val="1101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609F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оформлять проектно- конструкторскую, технологическую и техническую документацию  в соответствии с требованиями стандартов.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87E7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519FAF6" w14:textId="77777777">
        <w:trPr>
          <w:trHeight w:val="495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FD19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знания:  </w:t>
            </w:r>
          </w:p>
          <w:p w14:paraId="3FB9803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основы проекционного черчения 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7EF61" w14:textId="77777777" w:rsidR="00B11C29" w:rsidRPr="00D9534C" w:rsidRDefault="004B4B92">
            <w:pPr>
              <w:spacing w:after="0" w:line="240" w:lineRule="auto"/>
              <w:ind w:left="0" w:right="0" w:hanging="46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Наблюдения и оценка при проведении практических занятий, выполнении индивидуальных графических работ, дифференцированного зачета.</w:t>
            </w:r>
          </w:p>
          <w:p w14:paraId="762747AF" w14:textId="77777777" w:rsidR="00B11C29" w:rsidRPr="00D9534C" w:rsidRDefault="004B4B92">
            <w:pPr>
              <w:spacing w:after="0" w:line="240" w:lineRule="auto"/>
              <w:ind w:left="0" w:right="0" w:hanging="46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Наблюдения и оценка при проведении практических занятий, выполнении индивидуальной домашней </w:t>
            </w:r>
          </w:p>
          <w:p w14:paraId="5BF5F08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контрольной работы, экзамена </w:t>
            </w:r>
          </w:p>
        </w:tc>
      </w:tr>
      <w:tr w:rsidR="00D9534C" w:rsidRPr="00D9534C" w14:paraId="5A2370BC" w14:textId="77777777">
        <w:trPr>
          <w:trHeight w:val="516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698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правила выполнения чертежей,  схем, и эскизов по  специальности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none" w:sz="4" w:space="0" w:color="000000"/>
              <w:right w:val="single" w:sz="4" w:space="0" w:color="000000"/>
            </w:tcBorders>
          </w:tcPr>
          <w:p w14:paraId="0D859EA2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3A459A5" w14:textId="77777777">
        <w:trPr>
          <w:trHeight w:val="838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CBDE" w14:textId="77777777" w:rsidR="00B11C29" w:rsidRPr="00D9534C" w:rsidRDefault="004B4B92">
            <w:pPr>
              <w:spacing w:after="0" w:line="240" w:lineRule="auto"/>
              <w:ind w:left="0" w:right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структуру и оформление конструкторской, технологической документации в соответствии с требованием стандартов </w:t>
            </w:r>
          </w:p>
        </w:tc>
        <w:tc>
          <w:tcPr>
            <w:tcW w:w="4601" w:type="dxa"/>
            <w:vMerge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C8E3" w14:textId="77777777" w:rsidR="00B11C29" w:rsidRPr="00D9534C" w:rsidRDefault="00B11C29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B11C29" w:rsidRPr="00D9534C" w14:paraId="783DCF0C" w14:textId="77777777">
        <w:trPr>
          <w:trHeight w:val="910"/>
        </w:trPr>
        <w:tc>
          <w:tcPr>
            <w:tcW w:w="4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FD16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практический опыт: </w:t>
            </w:r>
          </w:p>
          <w:p w14:paraId="076D0F49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выполнения, </w:t>
            </w:r>
            <w:r w:rsidRPr="00D9534C">
              <w:rPr>
                <w:color w:val="auto"/>
                <w:sz w:val="24"/>
                <w:szCs w:val="24"/>
              </w:rPr>
              <w:tab/>
              <w:t xml:space="preserve">оформления </w:t>
            </w:r>
            <w:r w:rsidRPr="00D9534C">
              <w:rPr>
                <w:color w:val="auto"/>
                <w:sz w:val="24"/>
                <w:szCs w:val="24"/>
              </w:rPr>
              <w:tab/>
              <w:t xml:space="preserve">и чтения </w:t>
            </w:r>
          </w:p>
          <w:p w14:paraId="7DF01245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чертежей и схем. 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9EE74" w14:textId="77777777" w:rsidR="00B11C29" w:rsidRPr="00D9534C" w:rsidRDefault="004B4B92">
            <w:pPr>
              <w:spacing w:after="0" w:line="240" w:lineRule="auto"/>
              <w:ind w:left="0" w:right="0" w:hanging="46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Выполнении </w:t>
            </w:r>
            <w:r w:rsidRPr="00D9534C">
              <w:rPr>
                <w:color w:val="auto"/>
                <w:sz w:val="24"/>
                <w:szCs w:val="24"/>
              </w:rPr>
              <w:tab/>
              <w:t>индивидуальных графических работ</w:t>
            </w:r>
          </w:p>
        </w:tc>
      </w:tr>
    </w:tbl>
    <w:p w14:paraId="763D09C0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color w:val="auto"/>
        </w:rPr>
      </w:pPr>
    </w:p>
    <w:p w14:paraId="1EABF779" w14:textId="77777777" w:rsidR="00B11C29" w:rsidRPr="00D9534C" w:rsidRDefault="004B4B92">
      <w:pPr>
        <w:pStyle w:val="af3"/>
        <w:ind w:firstLine="709"/>
        <w:rPr>
          <w:color w:val="auto"/>
          <w:szCs w:val="28"/>
        </w:rPr>
      </w:pPr>
      <w:r w:rsidRPr="00D9534C">
        <w:rPr>
          <w:color w:val="auto"/>
          <w:szCs w:val="28"/>
        </w:rPr>
        <w:t>Результаты (формируемые общие компетенции) обучения, формы и методы контроля в процессе проведения промежуточной аттестации</w:t>
      </w:r>
    </w:p>
    <w:p w14:paraId="4641A603" w14:textId="77777777" w:rsidR="00B11C29" w:rsidRPr="00D9534C" w:rsidRDefault="00B11C29">
      <w:pPr>
        <w:spacing w:after="0" w:line="240" w:lineRule="auto"/>
        <w:ind w:left="567" w:right="0" w:firstLine="0"/>
        <w:jc w:val="left"/>
        <w:rPr>
          <w:color w:val="auto"/>
        </w:rPr>
      </w:pPr>
    </w:p>
    <w:tbl>
      <w:tblPr>
        <w:tblStyle w:val="13"/>
        <w:tblW w:w="9404" w:type="dxa"/>
        <w:tblInd w:w="108" w:type="dxa"/>
        <w:tblLayout w:type="fixed"/>
        <w:tblCellMar>
          <w:top w:w="4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3261"/>
        <w:gridCol w:w="2835"/>
        <w:gridCol w:w="3308"/>
      </w:tblGrid>
      <w:tr w:rsidR="00D9534C" w:rsidRPr="00D9534C" w14:paraId="490B911B" w14:textId="77777777">
        <w:trPr>
          <w:trHeight w:val="1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A9EC0" w14:textId="77777777" w:rsidR="00B11C29" w:rsidRPr="00D9534C" w:rsidRDefault="004B4B92">
            <w:pPr>
              <w:spacing w:after="0" w:line="240" w:lineRule="auto"/>
              <w:ind w:left="0" w:right="57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Результаты</w:t>
            </w:r>
          </w:p>
          <w:p w14:paraId="63F90789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(формируемые общие и профессиональные компетенции)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3002A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2C96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Формы и методы контроля и оценки (с применением</w:t>
            </w:r>
          </w:p>
          <w:p w14:paraId="5B9D74D2" w14:textId="77777777" w:rsidR="00B11C29" w:rsidRPr="00D9534C" w:rsidRDefault="004B4B92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активных и интерактивных методов)</w:t>
            </w:r>
          </w:p>
          <w:p w14:paraId="42977FB8" w14:textId="77777777" w:rsidR="00B11C29" w:rsidRPr="00D9534C" w:rsidRDefault="004B4B92">
            <w:pPr>
              <w:spacing w:after="0" w:line="240" w:lineRule="auto"/>
              <w:ind w:left="46" w:right="0" w:firstLine="0"/>
              <w:jc w:val="center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очная/заочная формы обучения</w:t>
            </w:r>
          </w:p>
        </w:tc>
      </w:tr>
      <w:tr w:rsidR="00D9534C" w:rsidRPr="00D9534C" w14:paraId="1CE40195" w14:textId="77777777">
        <w:trPr>
          <w:trHeight w:val="148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9BCA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6C34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проявление интереса к будущей профессии. 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B5DF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</w:t>
            </w:r>
            <w:r w:rsidRPr="00D9534C">
              <w:rPr>
                <w:color w:val="auto"/>
                <w:sz w:val="24"/>
                <w:szCs w:val="24"/>
              </w:rPr>
              <w:lastRenderedPageBreak/>
              <w:t>индивидуальной домашней контрольной работы, экзамена</w:t>
            </w:r>
          </w:p>
        </w:tc>
      </w:tr>
      <w:tr w:rsidR="00D9534C" w:rsidRPr="00D9534C" w14:paraId="2F2C59F6" w14:textId="77777777">
        <w:trPr>
          <w:trHeight w:val="20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753C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lastRenderedPageBreak/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8344" w14:textId="77777777" w:rsidR="00B11C29" w:rsidRPr="00D9534C" w:rsidRDefault="004B4B92">
            <w:pPr>
              <w:spacing w:after="0" w:line="240" w:lineRule="auto"/>
              <w:ind w:left="0" w:right="52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обоснование выбора и применения методов и способов решения профессиональных задач в области разработки технологических процессов; - выражение эффективности и качества выполнения профессиональных задач.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CD4D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347D7B8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62B7207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BC25BA0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A41BDE0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71E0F6C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7425BE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7CD8E0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3CF8BB2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C2F18FC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5DE55EA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D92A7BB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Наблюдения и оценка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  <w:p w14:paraId="5E3993D6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1E96FF4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378BD1B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9FB8A00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1EA0FFF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B7475FD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DDF4846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9E46557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7A10B87B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E824CE1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7CC39D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0D4C34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D555004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CEB8AA2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332593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D968B0C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36117F0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EE01E17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6EF3245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16859B5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0B464A07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229296C8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CAF3EE2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1A0C6834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69064F5B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21F464D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74D8D58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3D85A3C5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4AE887B8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  <w:p w14:paraId="55AB7ECD" w14:textId="77777777" w:rsidR="00B11C29" w:rsidRPr="00D9534C" w:rsidRDefault="00B11C29">
            <w:pPr>
              <w:spacing w:after="0" w:line="240" w:lineRule="auto"/>
              <w:ind w:left="2" w:right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3EE31A21" w14:textId="77777777">
        <w:trPr>
          <w:trHeight w:val="14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03E3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ответственность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0D49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обнаружение способности принимать решения в стандартных и нестандартных ситуациях и нести за них ответственность.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59A0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F3D8E49" w14:textId="77777777">
        <w:trPr>
          <w:trHeight w:val="16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3703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2B76" w14:textId="77777777" w:rsidR="00B11C29" w:rsidRPr="00D9534C" w:rsidRDefault="004B4B92" w:rsidP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нахождение и использование информации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F847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48013A9" w14:textId="77777777">
        <w:trPr>
          <w:trHeight w:val="166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8632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5. Использовать информационно-коммуникационные технологии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19C9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проявление навыков использования информационно-коммуникационных технологий в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03F9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07823C9" w14:textId="77777777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410A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потребителями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F0635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взаимодействие с обучающимися, преподавателями в ходе обучения.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DF68B" w14:textId="77777777" w:rsidR="00B11C29" w:rsidRPr="00D9534C" w:rsidRDefault="00B11C2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665C6648" w14:textId="77777777">
        <w:trPr>
          <w:trHeight w:val="13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C86F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7. Брать на себя ответственность за работу членов команды </w:t>
            </w:r>
          </w:p>
          <w:p w14:paraId="7B73323F" w14:textId="77777777" w:rsidR="00B11C29" w:rsidRPr="00D9534C" w:rsidRDefault="004B4B92">
            <w:pPr>
              <w:spacing w:after="0" w:line="240" w:lineRule="auto"/>
              <w:ind w:left="2" w:right="0" w:firstLine="0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(подчиненных), результат выполнения заданий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989F" w14:textId="77777777" w:rsidR="00B11C29" w:rsidRPr="00D9534C" w:rsidRDefault="004B4B92">
            <w:pPr>
              <w:spacing w:after="0" w:line="240" w:lineRule="auto"/>
              <w:ind w:left="2" w:right="9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проявление ответственности за работу подчиненных, результат выполнения заданий.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B773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1DAB537" w14:textId="77777777">
        <w:trPr>
          <w:trHeight w:val="194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B825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lastRenderedPageBreak/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0AB5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планирование обучающимся повышения личностного и квалификационного уровня.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47C1F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05CEEACE" w14:textId="77777777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AD83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B4CB8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проявление интереса к инновациям в области профессиональной деятельности. 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D5F5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491652A9" w14:textId="77777777">
        <w:trPr>
          <w:trHeight w:val="11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2894B" w14:textId="77777777" w:rsidR="00B11C29" w:rsidRPr="00D9534C" w:rsidRDefault="004B4B92">
            <w:pPr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ОК. 10.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14:paraId="582A05BE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41D5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- использовать знания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3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9733B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126D367C" w14:textId="77777777">
        <w:trPr>
          <w:trHeight w:val="17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E805" w14:textId="77777777" w:rsidR="00B11C29" w:rsidRPr="00D9534C" w:rsidRDefault="004B4B92">
            <w:pPr>
              <w:spacing w:after="0" w:line="240" w:lineRule="auto"/>
              <w:ind w:left="2" w:right="294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ПК 2.2. Планировать и организовывать мероприятия по соблюдению норм безопасных условий труда.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04B9" w14:textId="77777777" w:rsidR="00B11C29" w:rsidRPr="00D9534C" w:rsidRDefault="004B4B92">
            <w:pPr>
              <w:spacing w:after="0" w:line="240" w:lineRule="auto"/>
              <w:ind w:left="2" w:right="294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b/>
                <w:color w:val="auto"/>
                <w:sz w:val="24"/>
                <w:szCs w:val="24"/>
              </w:rPr>
              <w:t xml:space="preserve">- </w:t>
            </w:r>
            <w:r w:rsidRPr="00D9534C">
              <w:rPr>
                <w:color w:val="auto"/>
                <w:sz w:val="24"/>
                <w:szCs w:val="24"/>
              </w:rPr>
              <w:t xml:space="preserve">предполагать и создавать мероприятия по соблюдению норм безопасных условий труда. </w:t>
            </w:r>
          </w:p>
        </w:tc>
        <w:tc>
          <w:tcPr>
            <w:tcW w:w="3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FF4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Наблюдения и оценка  при проведении практических занятий, выполнении индивидуальных графических работ, дифференцированного зачета/ Наблюдения и оценка  при проведении практических занятий, выполнении индивидуальной домашней контрольной работы, экзамена</w:t>
            </w:r>
          </w:p>
        </w:tc>
      </w:tr>
      <w:tr w:rsidR="00D9534C" w:rsidRPr="00D9534C" w14:paraId="273933D9" w14:textId="77777777">
        <w:trPr>
          <w:trHeight w:val="79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ECAC" w14:textId="77777777" w:rsidR="00B11C29" w:rsidRPr="00D9534C" w:rsidRDefault="004B4B92">
            <w:pPr>
              <w:spacing w:after="0" w:line="240" w:lineRule="auto"/>
              <w:ind w:left="2" w:right="362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>ПК 2.3. Контролировать и оценивать качество выполняемых работ.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29BE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b/>
                <w:color w:val="auto"/>
                <w:sz w:val="24"/>
                <w:szCs w:val="24"/>
              </w:rPr>
              <w:t xml:space="preserve">- </w:t>
            </w:r>
            <w:r w:rsidRPr="00D9534C">
              <w:rPr>
                <w:color w:val="auto"/>
                <w:sz w:val="24"/>
                <w:szCs w:val="24"/>
              </w:rPr>
              <w:t>подвергать контролю</w:t>
            </w:r>
            <w:r w:rsidR="00666A39" w:rsidRPr="00D9534C">
              <w:rPr>
                <w:color w:val="auto"/>
                <w:sz w:val="24"/>
                <w:szCs w:val="24"/>
              </w:rPr>
              <w:t xml:space="preserve"> </w:t>
            </w:r>
            <w:r w:rsidRPr="00D9534C">
              <w:rPr>
                <w:color w:val="auto"/>
                <w:sz w:val="24"/>
                <w:szCs w:val="24"/>
              </w:rPr>
              <w:t>качество выполняемых работ.</w:t>
            </w:r>
          </w:p>
        </w:tc>
        <w:tc>
          <w:tcPr>
            <w:tcW w:w="33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C9651E" w14:textId="77777777" w:rsidR="00B11C29" w:rsidRPr="00D9534C" w:rsidRDefault="00B11C29">
            <w:pPr>
              <w:spacing w:after="0" w:line="240" w:lineRule="auto"/>
              <w:ind w:left="2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9534C" w:rsidRPr="00D9534C" w14:paraId="7F73A57C" w14:textId="77777777">
        <w:trPr>
          <w:trHeight w:val="103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E0BA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ПК 3.1. Оформлять техническую и технологическую документацию.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11B1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подготавливать </w:t>
            </w:r>
          </w:p>
          <w:p w14:paraId="387B902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техническую и </w:t>
            </w:r>
          </w:p>
          <w:p w14:paraId="77556A93" w14:textId="77777777" w:rsidR="00B11C29" w:rsidRPr="00D9534C" w:rsidRDefault="004B4B92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технологическую документацию.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E67DC5" w14:textId="77777777" w:rsidR="00B11C29" w:rsidRPr="00D9534C" w:rsidRDefault="00B11C29">
            <w:pPr>
              <w:spacing w:after="0" w:line="240" w:lineRule="auto"/>
              <w:ind w:left="2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11C29" w:rsidRPr="00D9534C" w14:paraId="2338526D" w14:textId="77777777">
        <w:trPr>
          <w:trHeight w:val="24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8BB9" w14:textId="77777777" w:rsidR="00B11C29" w:rsidRPr="00D9534C" w:rsidRDefault="004B4B92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ПК 3.2.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документацией. </w:t>
            </w:r>
          </w:p>
          <w:p w14:paraId="341CED7B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6724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- выполнять  </w:t>
            </w:r>
          </w:p>
          <w:p w14:paraId="33B4B9A7" w14:textId="77777777" w:rsidR="00B11C29" w:rsidRPr="00D9534C" w:rsidRDefault="004B4B92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  <w:r w:rsidRPr="00D9534C">
              <w:rPr>
                <w:color w:val="auto"/>
                <w:sz w:val="24"/>
                <w:szCs w:val="24"/>
              </w:rPr>
              <w:t xml:space="preserve">технологические процессы на ремонт отдельных деталей и узлов подвижного состава железных дорог в соответствии с нормативной документацией </w:t>
            </w:r>
          </w:p>
        </w:tc>
        <w:tc>
          <w:tcPr>
            <w:tcW w:w="33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12E3" w14:textId="77777777" w:rsidR="00B11C29" w:rsidRPr="00D9534C" w:rsidRDefault="00B11C29">
            <w:pPr>
              <w:spacing w:after="0" w:line="240" w:lineRule="auto"/>
              <w:ind w:left="2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</w:tbl>
    <w:p w14:paraId="42BEEFC5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3201400B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7502B9EA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04A330A2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038D7C9D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65F24AA1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B25FA27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AFA60B8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25D2F50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BECD9F2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6871D022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714AA388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577089EC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136803C5" w14:textId="77777777" w:rsidR="00B11C29" w:rsidRPr="00D9534C" w:rsidRDefault="004B4B92">
      <w:pPr>
        <w:pStyle w:val="afc"/>
        <w:spacing w:line="278" w:lineRule="auto"/>
        <w:ind w:left="0" w:firstLine="0"/>
        <w:jc w:val="center"/>
        <w:rPr>
          <w:b/>
          <w:sz w:val="24"/>
          <w:szCs w:val="24"/>
        </w:rPr>
      </w:pPr>
      <w:r w:rsidRPr="00D9534C">
        <w:rPr>
          <w:b/>
          <w:sz w:val="24"/>
          <w:szCs w:val="24"/>
        </w:rPr>
        <w:t>5. ЛИСТ ИЗМЕНЕНИЙ И ДОПОЛНЕНИЙ, ВНЕСЕННЫХ В ПРОГРАММУ ДИСЦИПЛИНЫ</w:t>
      </w:r>
    </w:p>
    <w:p w14:paraId="186558A9" w14:textId="77777777" w:rsidR="00B11C29" w:rsidRPr="00D9534C" w:rsidRDefault="00B11C29">
      <w:pPr>
        <w:pStyle w:val="af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D9534C" w:rsidRPr="00D9534C" w14:paraId="0148699C" w14:textId="77777777">
        <w:tc>
          <w:tcPr>
            <w:tcW w:w="675" w:type="dxa"/>
          </w:tcPr>
          <w:p w14:paraId="030718CD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14:paraId="424F15F0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14:paraId="6F096B22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№</w:t>
            </w:r>
          </w:p>
          <w:p w14:paraId="575FEB1D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14:paraId="15CBA9CE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14:paraId="413DF763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D9534C" w:rsidRPr="00D9534C" w14:paraId="3CD523B5" w14:textId="77777777">
        <w:tc>
          <w:tcPr>
            <w:tcW w:w="675" w:type="dxa"/>
          </w:tcPr>
          <w:p w14:paraId="52083494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FD5E05E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0D49D7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77D6B92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38B387D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F02C2FE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77FF4ADC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E7C9CB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32352B91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9534C" w:rsidRPr="00D9534C" w14:paraId="53095BAE" w14:textId="77777777">
        <w:tc>
          <w:tcPr>
            <w:tcW w:w="675" w:type="dxa"/>
          </w:tcPr>
          <w:p w14:paraId="57C79BE9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FB52C9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7C426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2E0BF69B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1C0070F4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57F9EF8B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2A679C7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3EA2319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285153D2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9534C" w:rsidRPr="00D9534C" w14:paraId="3E44A8F5" w14:textId="77777777">
        <w:tc>
          <w:tcPr>
            <w:tcW w:w="675" w:type="dxa"/>
          </w:tcPr>
          <w:p w14:paraId="290F0B7D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13875C1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E0A418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5A81D99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42869E53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4174AFC4" w14:textId="77777777" w:rsidR="00B11C29" w:rsidRPr="00D9534C" w:rsidRDefault="00B11C29">
            <w:pPr>
              <w:pStyle w:val="af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14:paraId="3487D556" w14:textId="77777777" w:rsidR="00B11C29" w:rsidRPr="00D9534C" w:rsidRDefault="00B11C29">
            <w:pPr>
              <w:pStyle w:val="af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5A1003A1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33682AF4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9534C" w:rsidRPr="00D9534C" w14:paraId="5040CCEB" w14:textId="77777777">
        <w:tc>
          <w:tcPr>
            <w:tcW w:w="675" w:type="dxa"/>
          </w:tcPr>
          <w:p w14:paraId="6B12A26E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4EE579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A2F8A0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3528D184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79FA820D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1A5C2968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5CAD37D9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C445B17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65678AB2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9534C" w:rsidRPr="00D9534C" w14:paraId="562DD3BB" w14:textId="77777777">
        <w:tc>
          <w:tcPr>
            <w:tcW w:w="675" w:type="dxa"/>
          </w:tcPr>
          <w:p w14:paraId="61022FAE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2BEC1E0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4890AB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26E2A459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5FC7B4F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B7617EA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4C80179E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6916D74C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2C4E62B7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9534C" w:rsidRPr="00D9534C" w14:paraId="01F3A780" w14:textId="77777777">
        <w:tc>
          <w:tcPr>
            <w:tcW w:w="675" w:type="dxa"/>
          </w:tcPr>
          <w:p w14:paraId="37209130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776EB99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D40B22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7ABC19A6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1D30F0B7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798F563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0AECB0D1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47F434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24704429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11C29" w:rsidRPr="00D9534C" w14:paraId="0B96466C" w14:textId="77777777">
        <w:tc>
          <w:tcPr>
            <w:tcW w:w="675" w:type="dxa"/>
          </w:tcPr>
          <w:p w14:paraId="7B6D7B5D" w14:textId="77777777" w:rsidR="00B11C29" w:rsidRPr="00D9534C" w:rsidRDefault="004B4B92">
            <w:pPr>
              <w:pStyle w:val="af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D9534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14:paraId="3222A2E3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CFB1DB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3BE72521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2D884585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5FDFD3AF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14:paraId="28C8CEA5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3AAC6343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14:paraId="0268DA95" w14:textId="77777777" w:rsidR="00B11C29" w:rsidRPr="00D9534C" w:rsidRDefault="00B11C29">
            <w:pPr>
              <w:pStyle w:val="af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F184ADF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01FD08E0" w14:textId="77777777" w:rsidR="00B11C29" w:rsidRPr="00D9534C" w:rsidRDefault="00B11C29">
      <w:pPr>
        <w:spacing w:after="0" w:line="240" w:lineRule="auto"/>
        <w:ind w:left="0" w:right="0" w:firstLine="0"/>
        <w:rPr>
          <w:color w:val="auto"/>
        </w:rPr>
      </w:pPr>
    </w:p>
    <w:p w14:paraId="634A229F" w14:textId="77777777" w:rsidR="00B11C29" w:rsidRPr="00D9534C" w:rsidRDefault="00B11C29">
      <w:pPr>
        <w:spacing w:after="0" w:line="240" w:lineRule="auto"/>
        <w:ind w:left="0" w:right="0" w:firstLine="0"/>
        <w:jc w:val="left"/>
        <w:rPr>
          <w:color w:val="auto"/>
        </w:rPr>
      </w:pPr>
    </w:p>
    <w:sectPr w:rsidR="00B11C29" w:rsidRPr="00D9534C">
      <w:footerReference w:type="even" r:id="rId14"/>
      <w:footerReference w:type="default" r:id="rId15"/>
      <w:footerReference w:type="first" r:id="rId16"/>
      <w:pgSz w:w="11906" w:h="16838"/>
      <w:pgMar w:top="851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7570" w14:textId="77777777" w:rsidR="002F1E3F" w:rsidRDefault="002F1E3F">
      <w:pPr>
        <w:spacing w:after="0" w:line="240" w:lineRule="auto"/>
      </w:pPr>
      <w:r>
        <w:separator/>
      </w:r>
    </w:p>
  </w:endnote>
  <w:endnote w:type="continuationSeparator" w:id="0">
    <w:p w14:paraId="04B6A177" w14:textId="77777777" w:rsidR="002F1E3F" w:rsidRDefault="002F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D361" w14:textId="77777777" w:rsidR="00D9534C" w:rsidRDefault="00D9534C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14:paraId="3DD5F8FE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7533027"/>
      <w:showingPlcHdr/>
    </w:sdtPr>
    <w:sdtContent>
      <w:p w14:paraId="1A88EB82" w14:textId="77777777" w:rsidR="00D9534C" w:rsidRDefault="00000000">
        <w:pPr>
          <w:pStyle w:val="afa"/>
          <w:jc w:val="center"/>
        </w:pPr>
      </w:p>
    </w:sdtContent>
  </w:sdt>
  <w:p w14:paraId="11BF9FC3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E62DA" w14:textId="77777777" w:rsidR="00D9534C" w:rsidRDefault="00D9534C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14:paraId="2BD32122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C24E2" w14:textId="77777777" w:rsidR="00D9534C" w:rsidRDefault="00D9534C">
    <w:pPr>
      <w:spacing w:after="218" w:line="259" w:lineRule="auto"/>
      <w:ind w:left="1853" w:right="0" w:firstLine="0"/>
      <w:jc w:val="center"/>
    </w:pPr>
  </w:p>
  <w:p w14:paraId="7E4FA473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7A955" w14:textId="77777777" w:rsidR="00D9534C" w:rsidRDefault="00D9534C">
    <w:pPr>
      <w:spacing w:after="218" w:line="259" w:lineRule="auto"/>
      <w:ind w:left="1853" w:right="0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7</w:t>
    </w:r>
    <w:r>
      <w:rPr>
        <w:rFonts w:ascii="Calibri" w:eastAsia="Calibri" w:hAnsi="Calibri" w:cs="Calibri"/>
        <w:sz w:val="22"/>
      </w:rPr>
      <w:fldChar w:fldCharType="end"/>
    </w:r>
  </w:p>
  <w:p w14:paraId="4057F067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F92DB" w14:textId="77777777" w:rsidR="00D9534C" w:rsidRDefault="00D9534C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14:paraId="7B319793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9A77A" w14:textId="77777777" w:rsidR="00D9534C" w:rsidRDefault="00D9534C">
    <w:pPr>
      <w:spacing w:after="218" w:line="259" w:lineRule="auto"/>
      <w:ind w:left="0" w:right="1" w:firstLine="0"/>
      <w:jc w:val="center"/>
    </w:pPr>
  </w:p>
  <w:p w14:paraId="3E4AC5E4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FC7AD" w14:textId="77777777" w:rsidR="00D9534C" w:rsidRDefault="00D9534C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14:paraId="42CBE1BC" w14:textId="77777777" w:rsidR="00D9534C" w:rsidRDefault="00D9534C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2EAE2" w14:textId="77777777" w:rsidR="002F1E3F" w:rsidRDefault="002F1E3F">
      <w:pPr>
        <w:spacing w:after="0" w:line="240" w:lineRule="auto"/>
      </w:pPr>
      <w:r>
        <w:separator/>
      </w:r>
    </w:p>
  </w:footnote>
  <w:footnote w:type="continuationSeparator" w:id="0">
    <w:p w14:paraId="4075ACF6" w14:textId="77777777" w:rsidR="002F1E3F" w:rsidRDefault="002F1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049F"/>
    <w:multiLevelType w:val="multilevel"/>
    <w:tmpl w:val="FE56B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666E7"/>
    <w:multiLevelType w:val="hybridMultilevel"/>
    <w:tmpl w:val="F322E366"/>
    <w:lvl w:ilvl="0" w:tplc="62DE3462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FD9CEA6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59FA3012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943E9688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644C147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91C6F37E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B232DDF8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FF8AFE36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228A7548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0ED358DC"/>
    <w:multiLevelType w:val="multilevel"/>
    <w:tmpl w:val="462EBFEE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CB17692"/>
    <w:multiLevelType w:val="hybridMultilevel"/>
    <w:tmpl w:val="035430B2"/>
    <w:lvl w:ilvl="0" w:tplc="91B8C4B8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488A38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81088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90160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E638A2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25521A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EB12D1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FEFEFA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5D7CD1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DAF6A5D"/>
    <w:multiLevelType w:val="hybridMultilevel"/>
    <w:tmpl w:val="8B7A33A8"/>
    <w:lvl w:ilvl="0" w:tplc="3C24A34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A9665DFE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4F16678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C13E0AAA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9B86EF3E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B5DA0B0C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06A67280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393C2978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5162B7A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35525BC3"/>
    <w:multiLevelType w:val="multilevel"/>
    <w:tmpl w:val="9B744FDC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" w15:restartNumberingAfterBreak="0">
    <w:nsid w:val="3677360E"/>
    <w:multiLevelType w:val="multilevel"/>
    <w:tmpl w:val="CAE4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11211A"/>
    <w:multiLevelType w:val="hybridMultilevel"/>
    <w:tmpl w:val="5088F780"/>
    <w:lvl w:ilvl="0" w:tplc="80B0864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DCCE49CE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C2D4C858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64D80F86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5F4B6F8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DD40F7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152A39D8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8F120854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C05E6E76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786A451F"/>
    <w:multiLevelType w:val="multilevel"/>
    <w:tmpl w:val="0C2654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931009854">
    <w:abstractNumId w:val="7"/>
  </w:num>
  <w:num w:numId="2" w16cid:durableId="1925797094">
    <w:abstractNumId w:val="4"/>
  </w:num>
  <w:num w:numId="3" w16cid:durableId="1699547270">
    <w:abstractNumId w:val="3"/>
  </w:num>
  <w:num w:numId="4" w16cid:durableId="560866191">
    <w:abstractNumId w:val="1"/>
  </w:num>
  <w:num w:numId="5" w16cid:durableId="1234124956">
    <w:abstractNumId w:val="5"/>
  </w:num>
  <w:num w:numId="6" w16cid:durableId="1128932864">
    <w:abstractNumId w:val="2"/>
  </w:num>
  <w:num w:numId="7" w16cid:durableId="881328600">
    <w:abstractNumId w:val="8"/>
  </w:num>
  <w:num w:numId="8" w16cid:durableId="1934433761">
    <w:abstractNumId w:val="6"/>
  </w:num>
  <w:num w:numId="9" w16cid:durableId="1306398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C29"/>
    <w:rsid w:val="00004A86"/>
    <w:rsid w:val="0007211E"/>
    <w:rsid w:val="0018079E"/>
    <w:rsid w:val="001A4ACF"/>
    <w:rsid w:val="001F0F70"/>
    <w:rsid w:val="00216E67"/>
    <w:rsid w:val="002772FA"/>
    <w:rsid w:val="002A27F4"/>
    <w:rsid w:val="002C0B15"/>
    <w:rsid w:val="002E185F"/>
    <w:rsid w:val="002F1E3F"/>
    <w:rsid w:val="00374D3A"/>
    <w:rsid w:val="003B5D1D"/>
    <w:rsid w:val="0043061A"/>
    <w:rsid w:val="00444AAF"/>
    <w:rsid w:val="004B4B92"/>
    <w:rsid w:val="00550A9A"/>
    <w:rsid w:val="00666A39"/>
    <w:rsid w:val="00772DA8"/>
    <w:rsid w:val="008216BA"/>
    <w:rsid w:val="00885360"/>
    <w:rsid w:val="00885E75"/>
    <w:rsid w:val="00A21491"/>
    <w:rsid w:val="00AB13C0"/>
    <w:rsid w:val="00AC1A54"/>
    <w:rsid w:val="00AD709D"/>
    <w:rsid w:val="00B034CA"/>
    <w:rsid w:val="00B10404"/>
    <w:rsid w:val="00B11C29"/>
    <w:rsid w:val="00B9380F"/>
    <w:rsid w:val="00BE33E1"/>
    <w:rsid w:val="00C37167"/>
    <w:rsid w:val="00D0474A"/>
    <w:rsid w:val="00D540D6"/>
    <w:rsid w:val="00D9534C"/>
    <w:rsid w:val="00F30B20"/>
    <w:rsid w:val="00FA61BA"/>
    <w:rsid w:val="00FF5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2233A"/>
  <w15:docId w15:val="{6ADEE99C-D407-4815-8E84-61B930D4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13">
    <w:name w:val="Сетка таблицы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 Spacing"/>
    <w:uiPriority w:val="1"/>
    <w:qFormat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color w:val="000000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color w:val="000000"/>
      <w:sz w:val="28"/>
    </w:rPr>
  </w:style>
  <w:style w:type="paragraph" w:styleId="afa">
    <w:name w:val="footer"/>
    <w:basedOn w:val="a"/>
    <w:link w:val="afb"/>
    <w:uiPriority w:val="99"/>
    <w:unhideWhenUsed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lang w:eastAsia="en-US"/>
    </w:rPr>
  </w:style>
  <w:style w:type="paragraph" w:styleId="afc">
    <w:name w:val="Body Text"/>
    <w:basedOn w:val="a"/>
    <w:link w:val="afd"/>
    <w:uiPriority w:val="99"/>
    <w:qFormat/>
    <w:pPr>
      <w:widowControl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8"/>
      <w:lang w:bidi="ru-RU"/>
    </w:rPr>
  </w:style>
  <w:style w:type="table" w:customStyle="1" w:styleId="24">
    <w:name w:val="Сетка таблицы2"/>
    <w:basedOn w:val="a1"/>
    <w:next w:val="af4"/>
    <w:uiPriority w:val="39"/>
    <w:qFormat/>
    <w:rsid w:val="00004A8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7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7292628A-AB20-4A35-A07D-AD4A7F75C9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3545</Words>
  <Characters>20208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>HP Inc.</Company>
  <LinksUpToDate>false</LinksUpToDate>
  <CharactersWithSpaces>23706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creator>Юра</dc:creator>
  <cp:lastModifiedBy>User</cp:lastModifiedBy>
  <cp:revision>12</cp:revision>
  <cp:lastPrinted>2022-06-27T00:28:00Z</cp:lastPrinted>
  <dcterms:created xsi:type="dcterms:W3CDTF">2025-01-27T04:40:00Z</dcterms:created>
  <dcterms:modified xsi:type="dcterms:W3CDTF">2026-02-12T04:34:00Z</dcterms:modified>
</cp:coreProperties>
</file>